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F0F3D" w14:textId="46415E63" w:rsidR="00C80B61" w:rsidRPr="00162BB2" w:rsidRDefault="00972910" w:rsidP="00635AF2">
      <w:pPr>
        <w:pStyle w:val="NoSpacing"/>
        <w:rPr>
          <w:color w:val="FF0008"/>
        </w:rPr>
      </w:pPr>
      <w:bookmarkStart w:id="0" w:name="_Ref317075549"/>
      <w:r>
        <w:rPr>
          <w:color w:val="FF0008"/>
        </w:rPr>
        <w:t>Base Benefit</w:t>
      </w:r>
      <w:r w:rsidR="00C80B61" w:rsidRPr="00162BB2">
        <w:rPr>
          <w:color w:val="FF0008"/>
        </w:rPr>
        <w:t xml:space="preserve"> – Terms and Conditions </w:t>
      </w:r>
    </w:p>
    <w:p w14:paraId="74F93EDB" w14:textId="54CECACA" w:rsidR="00432617" w:rsidRPr="00F6444D" w:rsidRDefault="00432617" w:rsidP="00F6444D">
      <w:pPr>
        <w:pStyle w:val="Heading1"/>
      </w:pPr>
      <w:r w:rsidRPr="00F6444D">
        <w:t xml:space="preserve">Your </w:t>
      </w:r>
      <w:r w:rsidR="001277BC">
        <w:t>B</w:t>
      </w:r>
      <w:r w:rsidRPr="00F6444D">
        <w:t>enefits</w:t>
      </w:r>
    </w:p>
    <w:p w14:paraId="557E4F94" w14:textId="11384AD2" w:rsidR="00432617" w:rsidRDefault="00065D88" w:rsidP="000638D9">
      <w:pPr>
        <w:rPr>
          <w:rFonts w:cs="Arial"/>
          <w:lang w:val="en-GB"/>
        </w:rPr>
      </w:pPr>
      <w:r>
        <w:rPr>
          <w:rFonts w:cs="Arial"/>
          <w:bCs/>
          <w:lang w:val="en-GB"/>
        </w:rPr>
        <w:t xml:space="preserve">We </w:t>
      </w:r>
      <w:r w:rsidR="000638D9">
        <w:rPr>
          <w:rFonts w:cs="Arial"/>
          <w:bCs/>
          <w:lang w:val="en-GB"/>
        </w:rPr>
        <w:t xml:space="preserve">will </w:t>
      </w:r>
      <w:r>
        <w:rPr>
          <w:rFonts w:cs="Arial"/>
          <w:bCs/>
          <w:lang w:val="en-GB"/>
        </w:rPr>
        <w:t xml:space="preserve">pay </w:t>
      </w:r>
      <w:r w:rsidR="000638D9">
        <w:rPr>
          <w:rFonts w:cs="Arial"/>
          <w:bCs/>
          <w:lang w:val="en-GB"/>
        </w:rPr>
        <w:t>this</w:t>
      </w:r>
      <w:r w:rsidR="00644557">
        <w:rPr>
          <w:rFonts w:cs="Arial"/>
          <w:bCs/>
          <w:lang w:val="en-GB"/>
        </w:rPr>
        <w:t xml:space="preserve"> </w:t>
      </w:r>
      <w:r w:rsidR="00972910">
        <w:rPr>
          <w:rFonts w:cs="Arial"/>
          <w:bCs/>
          <w:lang w:val="en-GB"/>
        </w:rPr>
        <w:t>Base Benefit</w:t>
      </w:r>
      <w:r w:rsidR="004B16E5">
        <w:rPr>
          <w:rFonts w:cs="Arial"/>
          <w:bCs/>
          <w:lang w:val="en-GB"/>
        </w:rPr>
        <w:t xml:space="preserve"> </w:t>
      </w:r>
      <w:r w:rsidR="00432617" w:rsidRPr="00CA1CAB">
        <w:rPr>
          <w:rFonts w:cs="Arial"/>
          <w:lang w:val="en-GB"/>
        </w:rPr>
        <w:t xml:space="preserve">if, during the period of cover, the </w:t>
      </w:r>
      <w:r w:rsidR="007263AE" w:rsidRPr="0084606B">
        <w:rPr>
          <w:rFonts w:cs="Arial"/>
          <w:bCs/>
          <w:lang w:val="en-GB"/>
        </w:rPr>
        <w:t>L</w:t>
      </w:r>
      <w:r w:rsidR="00432617" w:rsidRPr="00CA1CAB">
        <w:rPr>
          <w:rFonts w:cs="Arial"/>
          <w:bCs/>
          <w:lang w:val="en-GB"/>
        </w:rPr>
        <w:t xml:space="preserve">ife </w:t>
      </w:r>
      <w:r w:rsidR="007263AE" w:rsidRPr="0084606B">
        <w:rPr>
          <w:rFonts w:cs="Arial"/>
          <w:bCs/>
          <w:lang w:val="en-GB"/>
        </w:rPr>
        <w:t>A</w:t>
      </w:r>
      <w:r w:rsidR="00432617" w:rsidRPr="00CA1CAB">
        <w:rPr>
          <w:rFonts w:cs="Arial"/>
          <w:bCs/>
          <w:lang w:val="en-GB"/>
        </w:rPr>
        <w:t>ssured</w:t>
      </w:r>
      <w:r w:rsidR="00432617" w:rsidRPr="00CA1CAB">
        <w:rPr>
          <w:rFonts w:cs="Arial"/>
          <w:lang w:val="en-GB"/>
        </w:rPr>
        <w:t xml:space="preserve"> dies or is diagnosed with a </w:t>
      </w:r>
      <w:r w:rsidR="00432617" w:rsidRPr="00CA1CAB">
        <w:rPr>
          <w:rFonts w:cs="Arial"/>
          <w:bCs/>
          <w:lang w:val="en-GB"/>
        </w:rPr>
        <w:t>terminal illness</w:t>
      </w:r>
      <w:r w:rsidR="00432617" w:rsidRPr="00CA1CAB">
        <w:rPr>
          <w:rFonts w:cs="Arial"/>
          <w:lang w:val="en-GB"/>
        </w:rPr>
        <w:t xml:space="preserve">. When the benefit is fully paid, then the </w:t>
      </w:r>
      <w:r w:rsidR="00972910">
        <w:rPr>
          <w:rFonts w:cs="Arial"/>
          <w:bCs/>
          <w:lang w:val="en-GB"/>
        </w:rPr>
        <w:t>Policy</w:t>
      </w:r>
      <w:r w:rsidR="00432617" w:rsidRPr="00CA1CAB">
        <w:rPr>
          <w:rFonts w:cs="Arial"/>
          <w:lang w:val="en-GB"/>
        </w:rPr>
        <w:t xml:space="preserve"> will end.</w:t>
      </w:r>
    </w:p>
    <w:p w14:paraId="1F4E3C67" w14:textId="379B12A3" w:rsidR="004463A6" w:rsidRPr="00F6444D" w:rsidRDefault="004463A6" w:rsidP="00F6444D">
      <w:pPr>
        <w:pStyle w:val="Heading2"/>
        <w:spacing w:before="240"/>
        <w:ind w:left="578" w:hanging="578"/>
      </w:pPr>
      <w:r w:rsidRPr="00F6444D">
        <w:t xml:space="preserve">Death </w:t>
      </w:r>
      <w:r w:rsidR="001277BC">
        <w:t>B</w:t>
      </w:r>
      <w:r w:rsidRPr="00F6444D">
        <w:t xml:space="preserve">enefit </w:t>
      </w:r>
    </w:p>
    <w:p w14:paraId="17700F1E" w14:textId="10D8F2A9" w:rsidR="004463A6" w:rsidRPr="00A66544" w:rsidRDefault="00065D88" w:rsidP="004463A6">
      <w:pPr>
        <w:rPr>
          <w:lang w:val="en-GB"/>
        </w:rPr>
      </w:pPr>
      <w:r>
        <w:rPr>
          <w:lang w:val="en-GB"/>
        </w:rPr>
        <w:t xml:space="preserve">We will pay the </w:t>
      </w:r>
      <w:r w:rsidR="00972910">
        <w:rPr>
          <w:lang w:val="en-GB"/>
        </w:rPr>
        <w:t>Base Benefit</w:t>
      </w:r>
      <w:r w:rsidR="003B7396">
        <w:rPr>
          <w:lang w:val="en-GB"/>
        </w:rPr>
        <w:t xml:space="preserve"> </w:t>
      </w:r>
      <w:r w:rsidR="004463A6" w:rsidRPr="00642DB1">
        <w:rPr>
          <w:lang w:val="en-GB"/>
        </w:rPr>
        <w:t xml:space="preserve">sum assured if, during the period of cover, the Life Assured dies. The </w:t>
      </w:r>
      <w:r w:rsidR="00972910">
        <w:rPr>
          <w:lang w:val="en-GB"/>
        </w:rPr>
        <w:t>Policy</w:t>
      </w:r>
      <w:r w:rsidR="004463A6" w:rsidRPr="00642DB1">
        <w:rPr>
          <w:lang w:val="en-GB"/>
        </w:rPr>
        <w:t xml:space="preserve"> will terminate thereafter.</w:t>
      </w:r>
    </w:p>
    <w:p w14:paraId="4100A141" w14:textId="6DE1FD9B" w:rsidR="004463A6" w:rsidRPr="00F6444D" w:rsidRDefault="004463A6" w:rsidP="00F6444D">
      <w:pPr>
        <w:pStyle w:val="Heading2"/>
        <w:spacing w:before="240"/>
        <w:ind w:left="578" w:hanging="578"/>
      </w:pPr>
      <w:r w:rsidRPr="00F6444D">
        <w:t xml:space="preserve">Terminal Illness </w:t>
      </w:r>
      <w:r w:rsidR="001277BC">
        <w:t>B</w:t>
      </w:r>
      <w:r w:rsidRPr="00F6444D">
        <w:t>enefit</w:t>
      </w:r>
    </w:p>
    <w:p w14:paraId="50370CA9" w14:textId="5EC02E8C" w:rsidR="004463A6" w:rsidRDefault="003B7396" w:rsidP="003B7396">
      <w:r>
        <w:t xml:space="preserve">We will pay the </w:t>
      </w:r>
      <w:r w:rsidR="00972910">
        <w:t>Base Benefit</w:t>
      </w:r>
      <w:r w:rsidR="004463A6" w:rsidRPr="00642DB1">
        <w:t xml:space="preserve"> sum assured</w:t>
      </w:r>
      <w:r w:rsidR="003C588D">
        <w:rPr>
          <w:szCs w:val="16"/>
        </w:rPr>
        <w:t xml:space="preserve">, </w:t>
      </w:r>
      <w:r w:rsidR="003C588D" w:rsidRPr="009B2014">
        <w:rPr>
          <w:szCs w:val="16"/>
        </w:rPr>
        <w:t xml:space="preserve">subject to SGD </w:t>
      </w:r>
      <w:r w:rsidR="005C47EE" w:rsidRPr="009B2014">
        <w:rPr>
          <w:szCs w:val="16"/>
        </w:rPr>
        <w:t>1</w:t>
      </w:r>
      <w:r w:rsidR="003C588D" w:rsidRPr="009B2014">
        <w:rPr>
          <w:szCs w:val="16"/>
        </w:rPr>
        <w:t>,000,000</w:t>
      </w:r>
      <w:r w:rsidR="005C47EE" w:rsidRPr="009B2014">
        <w:rPr>
          <w:szCs w:val="16"/>
        </w:rPr>
        <w:t xml:space="preserve"> per life </w:t>
      </w:r>
      <w:r w:rsidR="00D67186" w:rsidRPr="009B2014">
        <w:rPr>
          <w:szCs w:val="16"/>
        </w:rPr>
        <w:t xml:space="preserve">insured by </w:t>
      </w:r>
      <w:r w:rsidR="00972910">
        <w:rPr>
          <w:szCs w:val="16"/>
        </w:rPr>
        <w:t>U</w:t>
      </w:r>
      <w:r w:rsidR="00D67186" w:rsidRPr="009B2014">
        <w:rPr>
          <w:szCs w:val="16"/>
        </w:rPr>
        <w:t xml:space="preserve">s </w:t>
      </w:r>
      <w:r w:rsidR="005C47EE" w:rsidRPr="009B2014">
        <w:rPr>
          <w:szCs w:val="16"/>
        </w:rPr>
        <w:t xml:space="preserve">(including </w:t>
      </w:r>
      <w:r w:rsidR="00424E70" w:rsidRPr="009B2014">
        <w:rPr>
          <w:szCs w:val="16"/>
        </w:rPr>
        <w:t xml:space="preserve">all terminal illness benefit payouts under </w:t>
      </w:r>
      <w:r w:rsidR="005031AF">
        <w:rPr>
          <w:szCs w:val="16"/>
        </w:rPr>
        <w:t>Y</w:t>
      </w:r>
      <w:r w:rsidR="00D73338" w:rsidRPr="009B2014">
        <w:rPr>
          <w:szCs w:val="16"/>
        </w:rPr>
        <w:t xml:space="preserve">our </w:t>
      </w:r>
      <w:r w:rsidR="00424E70" w:rsidRPr="009B2014">
        <w:rPr>
          <w:szCs w:val="16"/>
        </w:rPr>
        <w:t xml:space="preserve">other </w:t>
      </w:r>
      <w:r w:rsidR="005C47EE" w:rsidRPr="009B2014">
        <w:rPr>
          <w:szCs w:val="16"/>
        </w:rPr>
        <w:t>policies</w:t>
      </w:r>
      <w:r w:rsidR="00D73338" w:rsidRPr="009B2014">
        <w:rPr>
          <w:szCs w:val="16"/>
        </w:rPr>
        <w:t xml:space="preserve"> with </w:t>
      </w:r>
      <w:r w:rsidR="00972910">
        <w:rPr>
          <w:szCs w:val="16"/>
        </w:rPr>
        <w:t>U</w:t>
      </w:r>
      <w:r w:rsidR="00D73338" w:rsidRPr="009B2014">
        <w:rPr>
          <w:szCs w:val="16"/>
        </w:rPr>
        <w:t>s)</w:t>
      </w:r>
      <w:r w:rsidR="003C588D" w:rsidRPr="00D47345">
        <w:rPr>
          <w:szCs w:val="16"/>
        </w:rPr>
        <w:t xml:space="preserve">, </w:t>
      </w:r>
      <w:r>
        <w:t xml:space="preserve">as an </w:t>
      </w:r>
      <w:r w:rsidR="0066681F">
        <w:t>A</w:t>
      </w:r>
      <w:r w:rsidR="00D73338" w:rsidRPr="000D4DE3">
        <w:t xml:space="preserve">ccelerated </w:t>
      </w:r>
      <w:r w:rsidR="0066681F">
        <w:t>P</w:t>
      </w:r>
      <w:r w:rsidR="00D73338" w:rsidRPr="000D4DE3">
        <w:t>ayment</w:t>
      </w:r>
      <w:r w:rsidR="00D73338">
        <w:t xml:space="preserve"> </w:t>
      </w:r>
      <w:r>
        <w:t xml:space="preserve">of the death benefit </w:t>
      </w:r>
      <w:r w:rsidR="004463A6" w:rsidRPr="00642DB1">
        <w:t>if, during the period of cover, the Life Assured is diagnosed with a</w:t>
      </w:r>
      <w:r w:rsidR="004463A6">
        <w:t xml:space="preserve"> terminal illness as defined below</w:t>
      </w:r>
      <w:r w:rsidR="004463A6" w:rsidRPr="00642DB1">
        <w:t>.</w:t>
      </w:r>
      <w:r>
        <w:t xml:space="preserve"> </w:t>
      </w:r>
      <w:r w:rsidR="00D91300">
        <w:t xml:space="preserve">The </w:t>
      </w:r>
      <w:r w:rsidR="00972910">
        <w:t>Policy</w:t>
      </w:r>
      <w:r w:rsidR="00D91300">
        <w:t xml:space="preserve"> will terminate thereafter </w:t>
      </w:r>
      <w:r w:rsidR="00D91300" w:rsidRPr="009B2014">
        <w:t xml:space="preserve">unless the </w:t>
      </w:r>
      <w:r w:rsidR="00972910">
        <w:t>Base Benefit</w:t>
      </w:r>
      <w:r w:rsidR="00D91300" w:rsidRPr="009B2014">
        <w:t xml:space="preserve"> sum assured is not fully accelerated. </w:t>
      </w:r>
      <w:r w:rsidRPr="009B2014">
        <w:t xml:space="preserve">Any </w:t>
      </w:r>
      <w:r w:rsidR="001A2D6E" w:rsidRPr="009B2014">
        <w:t xml:space="preserve">remaining </w:t>
      </w:r>
      <w:r w:rsidR="00972910">
        <w:t>Base Benefit</w:t>
      </w:r>
      <w:r w:rsidR="003F73AD" w:rsidRPr="009B2014">
        <w:t xml:space="preserve"> </w:t>
      </w:r>
      <w:r w:rsidR="001A2D6E" w:rsidRPr="009B2014">
        <w:t xml:space="preserve">sum assured </w:t>
      </w:r>
      <w:r w:rsidRPr="009B2014">
        <w:t xml:space="preserve">not accelerated </w:t>
      </w:r>
      <w:r w:rsidR="001A2D6E" w:rsidRPr="009B2014">
        <w:t>will be payable upon the death of the Life Assured during the period of cover.</w:t>
      </w:r>
    </w:p>
    <w:p w14:paraId="63D6ACDA" w14:textId="47ADA0C7" w:rsidR="004463A6" w:rsidRPr="00783622" w:rsidRDefault="004463A6" w:rsidP="00625E2E">
      <w:pPr>
        <w:rPr>
          <w:szCs w:val="16"/>
          <w:lang w:val="en-GB"/>
        </w:rPr>
      </w:pPr>
      <w:r>
        <w:rPr>
          <w:szCs w:val="16"/>
          <w:lang w:val="en-GB"/>
        </w:rPr>
        <w:t xml:space="preserve">Terminal illness </w:t>
      </w:r>
      <w:r w:rsidR="00A3713A">
        <w:rPr>
          <w:szCs w:val="16"/>
          <w:lang w:val="en-GB"/>
        </w:rPr>
        <w:t xml:space="preserve">means the conclusive diagnosis </w:t>
      </w:r>
      <w:r w:rsidRPr="00243117">
        <w:rPr>
          <w:szCs w:val="16"/>
          <w:lang w:val="en-GB"/>
        </w:rPr>
        <w:t xml:space="preserve">of an illness that </w:t>
      </w:r>
      <w:r w:rsidR="00A3713A">
        <w:rPr>
          <w:szCs w:val="16"/>
          <w:lang w:val="en-GB"/>
        </w:rPr>
        <w:t xml:space="preserve">is expected to result in the death of the Life Assured within twelve (12) months. This diagnosis </w:t>
      </w:r>
      <w:r w:rsidR="00625E2E">
        <w:rPr>
          <w:szCs w:val="16"/>
          <w:lang w:val="en-GB"/>
        </w:rPr>
        <w:t xml:space="preserve">must be supported by a specialist and confirmed by </w:t>
      </w:r>
      <w:r w:rsidR="00B441C5">
        <w:rPr>
          <w:szCs w:val="16"/>
          <w:lang w:val="en-GB"/>
        </w:rPr>
        <w:t>O</w:t>
      </w:r>
      <w:r w:rsidR="00625E2E">
        <w:rPr>
          <w:szCs w:val="16"/>
          <w:lang w:val="en-GB"/>
        </w:rPr>
        <w:t xml:space="preserve">ur appointed </w:t>
      </w:r>
      <w:r w:rsidR="00CE6DA5">
        <w:rPr>
          <w:szCs w:val="16"/>
          <w:lang w:val="en-GB"/>
        </w:rPr>
        <w:t>doctor</w:t>
      </w:r>
      <w:r w:rsidRPr="00783622">
        <w:rPr>
          <w:szCs w:val="16"/>
          <w:lang w:val="en-GB"/>
        </w:rPr>
        <w:t>.</w:t>
      </w:r>
    </w:p>
    <w:p w14:paraId="4A74FEB1" w14:textId="6AFDD040" w:rsidR="00D20071" w:rsidRPr="00F6444D" w:rsidRDefault="00D20071" w:rsidP="00F6444D">
      <w:pPr>
        <w:pStyle w:val="Heading2"/>
        <w:spacing w:before="240"/>
        <w:ind w:left="578" w:hanging="578"/>
      </w:pPr>
      <w:r w:rsidRPr="00F6444D">
        <w:t xml:space="preserve">Period of </w:t>
      </w:r>
      <w:r w:rsidR="00140BDC">
        <w:t>C</w:t>
      </w:r>
      <w:r w:rsidR="00140BDC" w:rsidRPr="00F6444D">
        <w:t>over</w:t>
      </w:r>
      <w:r w:rsidR="00217AA0">
        <w:tab/>
      </w:r>
    </w:p>
    <w:p w14:paraId="055BA625" w14:textId="420AE34A" w:rsidR="00D20071" w:rsidRPr="007D1655" w:rsidRDefault="00D20071" w:rsidP="00D20071">
      <w:pPr>
        <w:rPr>
          <w:rFonts w:cs="Arial"/>
          <w:szCs w:val="16"/>
          <w:lang w:val="en-GB"/>
        </w:rPr>
      </w:pPr>
      <w:r w:rsidRPr="007D1655">
        <w:rPr>
          <w:rFonts w:cs="Arial"/>
          <w:bCs/>
          <w:szCs w:val="16"/>
          <w:lang w:val="en-GB"/>
        </w:rPr>
        <w:t>Your</w:t>
      </w:r>
      <w:r w:rsidRPr="007D1655">
        <w:rPr>
          <w:rFonts w:cs="Arial"/>
          <w:szCs w:val="16"/>
          <w:lang w:val="en-GB"/>
        </w:rPr>
        <w:t xml:space="preserve"> cover</w:t>
      </w:r>
      <w:r w:rsidR="004D6501">
        <w:rPr>
          <w:rFonts w:cs="Arial"/>
          <w:szCs w:val="16"/>
          <w:lang w:val="en-GB"/>
        </w:rPr>
        <w:t xml:space="preserve"> for this </w:t>
      </w:r>
      <w:r w:rsidR="00972910">
        <w:rPr>
          <w:rFonts w:cs="Arial"/>
          <w:szCs w:val="16"/>
          <w:lang w:val="en-GB"/>
        </w:rPr>
        <w:t>Base Benefit</w:t>
      </w:r>
      <w:r w:rsidRPr="007D1655">
        <w:rPr>
          <w:rFonts w:cs="Arial"/>
          <w:szCs w:val="16"/>
          <w:lang w:val="en-GB"/>
        </w:rPr>
        <w:t xml:space="preserve"> starts on the </w:t>
      </w:r>
      <w:r w:rsidR="00A9549E">
        <w:rPr>
          <w:rFonts w:cs="Arial"/>
          <w:bCs/>
          <w:szCs w:val="16"/>
          <w:lang w:val="en-GB"/>
        </w:rPr>
        <w:t>E</w:t>
      </w:r>
      <w:r w:rsidRPr="007D1655">
        <w:rPr>
          <w:rFonts w:cs="Arial"/>
          <w:bCs/>
          <w:szCs w:val="16"/>
          <w:lang w:val="en-GB"/>
        </w:rPr>
        <w:t xml:space="preserve">ffective </w:t>
      </w:r>
      <w:r w:rsidR="00A9549E">
        <w:rPr>
          <w:rFonts w:cs="Arial"/>
          <w:bCs/>
          <w:szCs w:val="16"/>
          <w:lang w:val="en-GB"/>
        </w:rPr>
        <w:t>D</w:t>
      </w:r>
      <w:r w:rsidRPr="007D1655">
        <w:rPr>
          <w:rFonts w:cs="Arial"/>
          <w:bCs/>
          <w:szCs w:val="16"/>
          <w:lang w:val="en-GB"/>
        </w:rPr>
        <w:t xml:space="preserve">ate </w:t>
      </w:r>
      <w:r w:rsidRPr="007D1655">
        <w:rPr>
          <w:rFonts w:cs="Arial"/>
          <w:szCs w:val="16"/>
          <w:lang w:val="en-GB"/>
        </w:rPr>
        <w:t xml:space="preserve">and ends on the earliest of the following: </w:t>
      </w:r>
    </w:p>
    <w:p w14:paraId="280184C0" w14:textId="36BE53A4" w:rsidR="00D20071" w:rsidRPr="007D1655" w:rsidRDefault="00CF1F68" w:rsidP="00FA348B">
      <w:pPr>
        <w:pStyle w:val="Bullet"/>
        <w:ind w:left="993" w:hanging="284"/>
        <w:rPr>
          <w:rFonts w:cs="Arial"/>
          <w:szCs w:val="16"/>
          <w:lang w:val="en-GB"/>
        </w:rPr>
      </w:pPr>
      <w:r>
        <w:rPr>
          <w:rFonts w:cs="Arial"/>
          <w:szCs w:val="16"/>
          <w:lang w:val="en-GB"/>
        </w:rPr>
        <w:t xml:space="preserve">upon </w:t>
      </w:r>
      <w:r w:rsidR="00D20071" w:rsidRPr="007D1655">
        <w:rPr>
          <w:rFonts w:cs="Arial"/>
          <w:szCs w:val="16"/>
          <w:lang w:val="en-GB"/>
        </w:rPr>
        <w:t xml:space="preserve">the payment of the </w:t>
      </w:r>
      <w:r w:rsidR="0081726A">
        <w:rPr>
          <w:rFonts w:cs="Arial"/>
          <w:szCs w:val="16"/>
          <w:lang w:val="en-GB"/>
        </w:rPr>
        <w:t xml:space="preserve">full </w:t>
      </w:r>
      <w:r w:rsidR="00972910">
        <w:rPr>
          <w:rFonts w:cs="Arial"/>
          <w:szCs w:val="16"/>
          <w:lang w:val="en-GB"/>
        </w:rPr>
        <w:t>Base Benefit</w:t>
      </w:r>
      <w:r w:rsidR="003B7396">
        <w:rPr>
          <w:rFonts w:cs="Arial"/>
          <w:szCs w:val="16"/>
          <w:lang w:val="en-GB"/>
        </w:rPr>
        <w:t xml:space="preserve"> </w:t>
      </w:r>
      <w:r w:rsidR="0081726A">
        <w:rPr>
          <w:rFonts w:cs="Arial"/>
          <w:szCs w:val="16"/>
          <w:lang w:val="en-GB"/>
        </w:rPr>
        <w:t>sum assured</w:t>
      </w:r>
      <w:r w:rsidR="00D20071" w:rsidRPr="007D1655">
        <w:rPr>
          <w:rFonts w:cs="Arial"/>
          <w:szCs w:val="16"/>
          <w:lang w:val="en-GB"/>
        </w:rPr>
        <w:t>; or</w:t>
      </w:r>
    </w:p>
    <w:p w14:paraId="5D4E9323" w14:textId="5E84D3DF" w:rsidR="00D20071" w:rsidRPr="007D1655" w:rsidRDefault="00D20071" w:rsidP="00FA348B">
      <w:pPr>
        <w:pStyle w:val="Bullet"/>
        <w:ind w:left="993" w:hanging="284"/>
        <w:rPr>
          <w:rFonts w:cs="Arial"/>
          <w:szCs w:val="16"/>
          <w:lang w:val="en-GB"/>
        </w:rPr>
      </w:pPr>
      <w:r w:rsidRPr="007D1655">
        <w:rPr>
          <w:rFonts w:cs="Arial"/>
          <w:bCs/>
          <w:szCs w:val="16"/>
          <w:lang w:val="en-GB"/>
        </w:rPr>
        <w:t xml:space="preserve">when </w:t>
      </w:r>
      <w:r w:rsidR="006E2589">
        <w:rPr>
          <w:rFonts w:cs="Arial"/>
          <w:bCs/>
          <w:szCs w:val="16"/>
          <w:lang w:val="en-GB"/>
        </w:rPr>
        <w:t>Y</w:t>
      </w:r>
      <w:r w:rsidRPr="007D1655">
        <w:rPr>
          <w:rFonts w:cs="Arial"/>
          <w:bCs/>
          <w:szCs w:val="16"/>
          <w:lang w:val="en-GB"/>
        </w:rPr>
        <w:t>ou</w:t>
      </w:r>
      <w:r w:rsidRPr="007D1655">
        <w:rPr>
          <w:rFonts w:cs="Arial"/>
          <w:szCs w:val="16"/>
          <w:lang w:val="en-GB"/>
        </w:rPr>
        <w:t xml:space="preserve"> instruct </w:t>
      </w:r>
      <w:r w:rsidR="00972910">
        <w:rPr>
          <w:rFonts w:cs="Arial"/>
          <w:bCs/>
          <w:szCs w:val="16"/>
          <w:lang w:val="en-GB"/>
        </w:rPr>
        <w:t>U</w:t>
      </w:r>
      <w:r w:rsidRPr="007D1655">
        <w:rPr>
          <w:rFonts w:cs="Arial"/>
          <w:bCs/>
          <w:szCs w:val="16"/>
          <w:lang w:val="en-GB"/>
        </w:rPr>
        <w:t>s</w:t>
      </w:r>
      <w:r w:rsidRPr="007D1655">
        <w:rPr>
          <w:rFonts w:cs="Arial"/>
          <w:szCs w:val="16"/>
          <w:lang w:val="en-GB"/>
        </w:rPr>
        <w:t xml:space="preserve"> to cancel the </w:t>
      </w:r>
      <w:r w:rsidR="00972910">
        <w:rPr>
          <w:rFonts w:cs="Arial"/>
          <w:bCs/>
          <w:szCs w:val="16"/>
          <w:lang w:val="en-GB"/>
        </w:rPr>
        <w:t>Policy</w:t>
      </w:r>
      <w:r w:rsidRPr="007D1655">
        <w:rPr>
          <w:rFonts w:cs="Arial"/>
          <w:szCs w:val="16"/>
          <w:lang w:val="en-GB"/>
        </w:rPr>
        <w:t>; or</w:t>
      </w:r>
    </w:p>
    <w:p w14:paraId="2A6F9A4E" w14:textId="28C0F4D8" w:rsidR="00D20071" w:rsidRPr="007D1655" w:rsidRDefault="00CF1F68" w:rsidP="00FA348B">
      <w:pPr>
        <w:pStyle w:val="Bullet"/>
        <w:ind w:left="993" w:hanging="284"/>
        <w:rPr>
          <w:rFonts w:cs="Arial"/>
          <w:szCs w:val="16"/>
          <w:lang w:val="en-GB"/>
        </w:rPr>
      </w:pPr>
      <w:r>
        <w:rPr>
          <w:rFonts w:cs="Arial"/>
          <w:szCs w:val="16"/>
          <w:lang w:val="en-GB"/>
        </w:rPr>
        <w:t xml:space="preserve">when </w:t>
      </w:r>
      <w:r w:rsidR="00D20071" w:rsidRPr="007D1655">
        <w:rPr>
          <w:rFonts w:cs="Arial"/>
          <w:szCs w:val="16"/>
          <w:lang w:val="en-GB"/>
        </w:rPr>
        <w:t xml:space="preserve">the </w:t>
      </w:r>
      <w:r w:rsidR="00972910">
        <w:rPr>
          <w:rFonts w:cs="Arial"/>
          <w:bCs/>
          <w:szCs w:val="16"/>
          <w:lang w:val="en-GB"/>
        </w:rPr>
        <w:t>Policy</w:t>
      </w:r>
      <w:r w:rsidR="00D20071" w:rsidRPr="007D1655">
        <w:rPr>
          <w:rFonts w:cs="Arial"/>
          <w:szCs w:val="16"/>
          <w:lang w:val="en-GB"/>
        </w:rPr>
        <w:t xml:space="preserve"> expires; or</w:t>
      </w:r>
    </w:p>
    <w:p w14:paraId="568BFBAE" w14:textId="2E154FEB" w:rsidR="00D20071" w:rsidRPr="00CA1CAB" w:rsidRDefault="00CF1F68" w:rsidP="00FA348B">
      <w:pPr>
        <w:pStyle w:val="Bullet"/>
        <w:ind w:left="993" w:hanging="284"/>
        <w:rPr>
          <w:rFonts w:cs="Arial"/>
          <w:lang w:val="en-GB"/>
        </w:rPr>
      </w:pPr>
      <w:r>
        <w:rPr>
          <w:rFonts w:cs="Arial"/>
          <w:szCs w:val="16"/>
          <w:lang w:val="en-GB"/>
        </w:rPr>
        <w:t xml:space="preserve">when </w:t>
      </w:r>
      <w:r w:rsidR="00D20071" w:rsidRPr="007D1655">
        <w:rPr>
          <w:rFonts w:cs="Arial"/>
          <w:szCs w:val="16"/>
          <w:lang w:val="en-GB"/>
        </w:rPr>
        <w:t xml:space="preserve">the </w:t>
      </w:r>
      <w:r w:rsidR="00972910">
        <w:rPr>
          <w:rFonts w:cs="Arial"/>
          <w:bCs/>
          <w:szCs w:val="16"/>
          <w:lang w:val="en-GB"/>
        </w:rPr>
        <w:t>Policy</w:t>
      </w:r>
      <w:r w:rsidR="00D20071" w:rsidRPr="007D1655">
        <w:rPr>
          <w:rFonts w:cs="Arial"/>
          <w:szCs w:val="16"/>
          <w:lang w:val="en-GB"/>
        </w:rPr>
        <w:t xml:space="preserve"> is terminated by </w:t>
      </w:r>
      <w:r w:rsidR="00972910">
        <w:rPr>
          <w:rFonts w:cs="Arial"/>
          <w:bCs/>
          <w:szCs w:val="16"/>
          <w:lang w:val="en-GB"/>
        </w:rPr>
        <w:t>U</w:t>
      </w:r>
      <w:r w:rsidR="00D20071" w:rsidRPr="007D1655">
        <w:rPr>
          <w:rFonts w:cs="Arial"/>
          <w:bCs/>
          <w:szCs w:val="16"/>
          <w:lang w:val="en-GB"/>
        </w:rPr>
        <w:t>s</w:t>
      </w:r>
      <w:r w:rsidR="00D20071" w:rsidRPr="007D1655">
        <w:rPr>
          <w:rFonts w:cs="Arial"/>
          <w:szCs w:val="16"/>
          <w:lang w:val="en-GB"/>
        </w:rPr>
        <w:t xml:space="preserve"> due to non-payment of </w:t>
      </w:r>
      <w:r w:rsidR="00D20071" w:rsidRPr="007D1655">
        <w:rPr>
          <w:rFonts w:cs="Arial"/>
          <w:bCs/>
          <w:szCs w:val="16"/>
          <w:lang w:val="en-GB"/>
        </w:rPr>
        <w:t>premium</w:t>
      </w:r>
      <w:r w:rsidR="00F73AE1">
        <w:rPr>
          <w:rFonts w:cs="Arial"/>
          <w:bCs/>
          <w:szCs w:val="16"/>
          <w:lang w:val="en-GB"/>
        </w:rPr>
        <w:t xml:space="preserve"> or as per clause 2.1</w:t>
      </w:r>
      <w:r w:rsidR="0098716F">
        <w:rPr>
          <w:rFonts w:cs="Arial"/>
          <w:bCs/>
          <w:szCs w:val="16"/>
          <w:lang w:val="en-GB"/>
        </w:rPr>
        <w:t>.</w:t>
      </w:r>
    </w:p>
    <w:p w14:paraId="5C47D92E" w14:textId="445A333B" w:rsidR="00432617" w:rsidRPr="00F6444D" w:rsidRDefault="0042199D" w:rsidP="00F6444D">
      <w:pPr>
        <w:pStyle w:val="Heading2"/>
        <w:spacing w:before="240"/>
        <w:ind w:left="578" w:hanging="578"/>
      </w:pPr>
      <w:r w:rsidRPr="00F6444D">
        <w:t xml:space="preserve">Accelerated </w:t>
      </w:r>
      <w:r w:rsidR="00140BDC">
        <w:t>P</w:t>
      </w:r>
      <w:r w:rsidR="00140BDC" w:rsidRPr="00F6444D">
        <w:t xml:space="preserve">ayment </w:t>
      </w:r>
      <w:r w:rsidRPr="00F6444D">
        <w:t xml:space="preserve">of </w:t>
      </w:r>
      <w:r w:rsidR="00972910">
        <w:t>Base Benefit</w:t>
      </w:r>
    </w:p>
    <w:p w14:paraId="19061B48" w14:textId="63CF312C" w:rsidR="00E318FB" w:rsidRPr="00642DB1" w:rsidRDefault="00E318FB" w:rsidP="00E318FB">
      <w:pPr>
        <w:rPr>
          <w:lang w:val="en-GB"/>
        </w:rPr>
      </w:pPr>
      <w:r w:rsidRPr="00642DB1">
        <w:rPr>
          <w:lang w:val="en-GB"/>
        </w:rPr>
        <w:t xml:space="preserve">If </w:t>
      </w:r>
      <w:r w:rsidR="006E2589">
        <w:rPr>
          <w:bCs/>
          <w:lang w:val="en-GB"/>
        </w:rPr>
        <w:t>Y</w:t>
      </w:r>
      <w:r w:rsidRPr="00642DB1">
        <w:rPr>
          <w:bCs/>
          <w:lang w:val="en-GB"/>
        </w:rPr>
        <w:t>ou</w:t>
      </w:r>
      <w:r w:rsidRPr="00642DB1">
        <w:rPr>
          <w:lang w:val="en-GB"/>
        </w:rPr>
        <w:t xml:space="preserve"> have chosen </w:t>
      </w:r>
      <w:r w:rsidRPr="00642DB1">
        <w:rPr>
          <w:bCs/>
          <w:lang w:val="en-GB"/>
        </w:rPr>
        <w:t>supplementary benefits</w:t>
      </w:r>
      <w:r w:rsidRPr="00642DB1">
        <w:rPr>
          <w:lang w:val="en-GB"/>
        </w:rPr>
        <w:t xml:space="preserve"> with partial or full</w:t>
      </w:r>
      <w:r w:rsidR="00DE3B1E">
        <w:rPr>
          <w:lang w:val="en-GB"/>
        </w:rPr>
        <w:t xml:space="preserve"> </w:t>
      </w:r>
      <w:r w:rsidR="0066681F">
        <w:rPr>
          <w:lang w:val="en-GB"/>
        </w:rPr>
        <w:t>A</w:t>
      </w:r>
      <w:r w:rsidRPr="00642DB1">
        <w:rPr>
          <w:lang w:val="en-GB"/>
        </w:rPr>
        <w:t xml:space="preserve">ccelerated </w:t>
      </w:r>
      <w:r w:rsidR="0066681F">
        <w:rPr>
          <w:lang w:val="en-GB"/>
        </w:rPr>
        <w:t>P</w:t>
      </w:r>
      <w:r w:rsidRPr="00642DB1">
        <w:rPr>
          <w:lang w:val="en-GB"/>
        </w:rPr>
        <w:t xml:space="preserve">ayment of the </w:t>
      </w:r>
      <w:r w:rsidR="00972910">
        <w:rPr>
          <w:lang w:val="en-GB"/>
        </w:rPr>
        <w:t>Base Benefit</w:t>
      </w:r>
      <w:r w:rsidRPr="00642DB1">
        <w:rPr>
          <w:lang w:val="en-GB"/>
        </w:rPr>
        <w:t xml:space="preserve">, </w:t>
      </w:r>
      <w:r w:rsidR="006E2589">
        <w:rPr>
          <w:bCs/>
          <w:lang w:val="en-GB"/>
        </w:rPr>
        <w:t>Y</w:t>
      </w:r>
      <w:r w:rsidRPr="00642DB1">
        <w:rPr>
          <w:bCs/>
          <w:lang w:val="en-GB"/>
        </w:rPr>
        <w:t>our</w:t>
      </w:r>
      <w:r w:rsidRPr="00642DB1">
        <w:rPr>
          <w:lang w:val="en-GB"/>
        </w:rPr>
        <w:t xml:space="preserve"> </w:t>
      </w:r>
      <w:r w:rsidR="00972910">
        <w:rPr>
          <w:lang w:val="en-GB"/>
        </w:rPr>
        <w:t>Base Benefit</w:t>
      </w:r>
      <w:r w:rsidRPr="00642DB1">
        <w:rPr>
          <w:lang w:val="en-GB"/>
        </w:rPr>
        <w:t xml:space="preserve"> sum assured will be reduced by the </w:t>
      </w:r>
      <w:r w:rsidR="0066681F">
        <w:rPr>
          <w:lang w:val="en-GB"/>
        </w:rPr>
        <w:t>A</w:t>
      </w:r>
      <w:r w:rsidR="00DE3B1E">
        <w:rPr>
          <w:lang w:val="en-GB"/>
        </w:rPr>
        <w:t xml:space="preserve">ccelerated </w:t>
      </w:r>
      <w:r w:rsidR="0066681F">
        <w:rPr>
          <w:lang w:val="en-GB"/>
        </w:rPr>
        <w:t>P</w:t>
      </w:r>
      <w:r w:rsidR="00DE3B1E">
        <w:rPr>
          <w:lang w:val="en-GB"/>
        </w:rPr>
        <w:t>ayment</w:t>
      </w:r>
      <w:r w:rsidRPr="00642DB1">
        <w:rPr>
          <w:lang w:val="en-GB"/>
        </w:rPr>
        <w:t xml:space="preserve"> which </w:t>
      </w:r>
      <w:r w:rsidR="00342C40">
        <w:rPr>
          <w:lang w:val="en-GB"/>
        </w:rPr>
        <w:t>W</w:t>
      </w:r>
      <w:r w:rsidRPr="00642DB1">
        <w:rPr>
          <w:lang w:val="en-GB"/>
        </w:rPr>
        <w:t>e have made</w:t>
      </w:r>
      <w:r w:rsidR="009528D2">
        <w:rPr>
          <w:lang w:val="en-GB"/>
        </w:rPr>
        <w:t xml:space="preserve"> under such supplementary benefits</w:t>
      </w:r>
      <w:r w:rsidRPr="00642DB1">
        <w:rPr>
          <w:lang w:val="en-GB"/>
        </w:rPr>
        <w:t>.</w:t>
      </w:r>
    </w:p>
    <w:p w14:paraId="1A5169B5" w14:textId="6CF539A7" w:rsidR="00E318FB" w:rsidRPr="00642DB1" w:rsidRDefault="004E08F9" w:rsidP="00FA348B">
      <w:pPr>
        <w:pStyle w:val="Bullet"/>
        <w:spacing w:before="80"/>
        <w:ind w:left="993" w:hanging="284"/>
        <w:rPr>
          <w:lang w:val="en-GB"/>
        </w:rPr>
      </w:pPr>
      <w:r>
        <w:rPr>
          <w:bCs/>
          <w:lang w:val="en-GB"/>
        </w:rPr>
        <w:t xml:space="preserve">The </w:t>
      </w:r>
      <w:r w:rsidR="00CD43A1">
        <w:rPr>
          <w:bCs/>
          <w:lang w:val="en-GB"/>
        </w:rPr>
        <w:t xml:space="preserve">sum assured of </w:t>
      </w:r>
      <w:r w:rsidR="006E2589">
        <w:rPr>
          <w:bCs/>
          <w:lang w:val="en-GB"/>
        </w:rPr>
        <w:t>Y</w:t>
      </w:r>
      <w:r w:rsidR="00CD43A1">
        <w:rPr>
          <w:bCs/>
          <w:lang w:val="en-GB"/>
        </w:rPr>
        <w:t xml:space="preserve">our </w:t>
      </w:r>
      <w:r w:rsidR="009528D2">
        <w:rPr>
          <w:bCs/>
          <w:lang w:val="en-GB"/>
        </w:rPr>
        <w:t xml:space="preserve">other </w:t>
      </w:r>
      <w:r w:rsidR="00E318FB" w:rsidRPr="00642DB1">
        <w:rPr>
          <w:lang w:val="en-GB"/>
        </w:rPr>
        <w:t xml:space="preserve">remaining </w:t>
      </w:r>
      <w:r>
        <w:rPr>
          <w:lang w:val="en-GB"/>
        </w:rPr>
        <w:t xml:space="preserve">supplementary </w:t>
      </w:r>
      <w:r w:rsidR="00E318FB" w:rsidRPr="00642DB1">
        <w:rPr>
          <w:bCs/>
          <w:lang w:val="en-GB"/>
        </w:rPr>
        <w:t>benefits</w:t>
      </w:r>
      <w:r w:rsidR="00E318FB" w:rsidRPr="00642DB1">
        <w:rPr>
          <w:lang w:val="en-GB"/>
        </w:rPr>
        <w:t xml:space="preserve"> </w:t>
      </w:r>
      <w:r w:rsidR="003D2CC1">
        <w:rPr>
          <w:lang w:val="en-GB"/>
        </w:rPr>
        <w:t xml:space="preserve">with </w:t>
      </w:r>
      <w:r w:rsidR="0066681F">
        <w:rPr>
          <w:lang w:val="en-GB"/>
        </w:rPr>
        <w:t>A</w:t>
      </w:r>
      <w:r w:rsidR="003D2CC1">
        <w:rPr>
          <w:lang w:val="en-GB"/>
        </w:rPr>
        <w:t xml:space="preserve">ccelerated </w:t>
      </w:r>
      <w:r w:rsidR="0066681F">
        <w:rPr>
          <w:lang w:val="en-GB"/>
        </w:rPr>
        <w:t>P</w:t>
      </w:r>
      <w:r w:rsidR="003D2CC1">
        <w:rPr>
          <w:lang w:val="en-GB"/>
        </w:rPr>
        <w:t xml:space="preserve">ayment </w:t>
      </w:r>
      <w:r w:rsidR="00E318FB" w:rsidRPr="00642DB1">
        <w:rPr>
          <w:lang w:val="en-GB"/>
        </w:rPr>
        <w:t xml:space="preserve">cannot exceed the </w:t>
      </w:r>
      <w:r w:rsidR="00CD43A1">
        <w:rPr>
          <w:lang w:val="en-GB"/>
        </w:rPr>
        <w:t xml:space="preserve">reduced </w:t>
      </w:r>
      <w:r w:rsidR="00972910">
        <w:rPr>
          <w:lang w:val="en-GB"/>
        </w:rPr>
        <w:t>Base Benefit</w:t>
      </w:r>
      <w:r w:rsidR="00E318FB" w:rsidRPr="00642DB1">
        <w:rPr>
          <w:lang w:val="en-GB"/>
        </w:rPr>
        <w:t xml:space="preserve"> sum assured</w:t>
      </w:r>
      <w:r w:rsidR="005061EF">
        <w:rPr>
          <w:lang w:val="en-GB"/>
        </w:rPr>
        <w:t>.</w:t>
      </w:r>
      <w:r w:rsidR="00E318FB" w:rsidRPr="00642DB1">
        <w:rPr>
          <w:lang w:val="en-GB"/>
        </w:rPr>
        <w:t xml:space="preserve"> </w:t>
      </w:r>
    </w:p>
    <w:p w14:paraId="40510258" w14:textId="3A8C28FE" w:rsidR="00E318FB" w:rsidRPr="00642DB1" w:rsidRDefault="00E318FB" w:rsidP="00FA348B">
      <w:pPr>
        <w:pStyle w:val="Bullet"/>
        <w:spacing w:before="80"/>
        <w:ind w:left="993" w:hanging="284"/>
        <w:rPr>
          <w:lang w:val="en-GB"/>
        </w:rPr>
      </w:pPr>
      <w:r w:rsidRPr="00642DB1">
        <w:rPr>
          <w:bCs/>
          <w:lang w:val="en-GB"/>
        </w:rPr>
        <w:t>Your</w:t>
      </w:r>
      <w:r w:rsidRPr="00642DB1">
        <w:rPr>
          <w:lang w:val="en-GB"/>
        </w:rPr>
        <w:t xml:space="preserve"> </w:t>
      </w:r>
      <w:r w:rsidR="00972910">
        <w:rPr>
          <w:bCs/>
          <w:lang w:val="en-GB"/>
        </w:rPr>
        <w:t>Policy</w:t>
      </w:r>
      <w:r w:rsidRPr="00642DB1">
        <w:rPr>
          <w:lang w:val="en-GB"/>
        </w:rPr>
        <w:t xml:space="preserve"> will expire if the total benefits paid under </w:t>
      </w:r>
      <w:r w:rsidR="006E2589">
        <w:rPr>
          <w:lang w:val="en-GB"/>
        </w:rPr>
        <w:t>Y</w:t>
      </w:r>
      <w:r w:rsidR="004E08F9">
        <w:rPr>
          <w:lang w:val="en-GB"/>
        </w:rPr>
        <w:t xml:space="preserve">our supplementary </w:t>
      </w:r>
      <w:r w:rsidRPr="00642DB1">
        <w:rPr>
          <w:bCs/>
          <w:lang w:val="en-GB"/>
        </w:rPr>
        <w:t>benefits</w:t>
      </w:r>
      <w:r w:rsidRPr="00642DB1">
        <w:rPr>
          <w:lang w:val="en-GB"/>
        </w:rPr>
        <w:t xml:space="preserve"> </w:t>
      </w:r>
      <w:r w:rsidR="003D2CC1">
        <w:rPr>
          <w:lang w:val="en-GB"/>
        </w:rPr>
        <w:t xml:space="preserve">with </w:t>
      </w:r>
      <w:r w:rsidR="0066681F">
        <w:rPr>
          <w:lang w:val="en-GB"/>
        </w:rPr>
        <w:t>A</w:t>
      </w:r>
      <w:r w:rsidR="003D2CC1">
        <w:rPr>
          <w:lang w:val="en-GB"/>
        </w:rPr>
        <w:t xml:space="preserve">ccelerated </w:t>
      </w:r>
      <w:r w:rsidR="0066681F">
        <w:rPr>
          <w:lang w:val="en-GB"/>
        </w:rPr>
        <w:t>P</w:t>
      </w:r>
      <w:r w:rsidR="003D2CC1">
        <w:rPr>
          <w:lang w:val="en-GB"/>
        </w:rPr>
        <w:t xml:space="preserve">ayment </w:t>
      </w:r>
      <w:r w:rsidR="00CD43A1">
        <w:rPr>
          <w:lang w:val="en-GB"/>
        </w:rPr>
        <w:t xml:space="preserve">are </w:t>
      </w:r>
      <w:r w:rsidRPr="00642DB1">
        <w:rPr>
          <w:lang w:val="en-GB"/>
        </w:rPr>
        <w:t xml:space="preserve">equal to the </w:t>
      </w:r>
      <w:r w:rsidR="00972910">
        <w:rPr>
          <w:lang w:val="en-GB"/>
        </w:rPr>
        <w:t>Base Benefit</w:t>
      </w:r>
      <w:r w:rsidRPr="00642DB1">
        <w:rPr>
          <w:bCs/>
          <w:lang w:val="en-GB"/>
        </w:rPr>
        <w:t xml:space="preserve"> sum assured</w:t>
      </w:r>
      <w:r w:rsidR="005061EF">
        <w:rPr>
          <w:bCs/>
          <w:lang w:val="en-GB"/>
        </w:rPr>
        <w:t>.</w:t>
      </w:r>
      <w:r w:rsidRPr="00642DB1">
        <w:rPr>
          <w:bCs/>
          <w:lang w:val="en-GB"/>
        </w:rPr>
        <w:t xml:space="preserve"> </w:t>
      </w:r>
    </w:p>
    <w:p w14:paraId="7ED3CFA5" w14:textId="12F55233" w:rsidR="00E318FB" w:rsidRPr="00642DB1" w:rsidRDefault="00E318FB" w:rsidP="00E318FB">
      <w:pPr>
        <w:rPr>
          <w:lang w:val="en-GB"/>
        </w:rPr>
      </w:pPr>
      <w:r w:rsidRPr="00642DB1">
        <w:rPr>
          <w:bCs/>
          <w:lang w:val="en-GB"/>
        </w:rPr>
        <w:t>Premiums</w:t>
      </w:r>
      <w:r w:rsidRPr="00642DB1">
        <w:rPr>
          <w:lang w:val="en-GB"/>
        </w:rPr>
        <w:t xml:space="preserve"> payable thereafter will be based on the reduced </w:t>
      </w:r>
      <w:r w:rsidR="00972910">
        <w:rPr>
          <w:lang w:val="en-GB"/>
        </w:rPr>
        <w:t>Base Benefit</w:t>
      </w:r>
      <w:r w:rsidRPr="00642DB1">
        <w:rPr>
          <w:lang w:val="en-GB"/>
        </w:rPr>
        <w:t xml:space="preserve"> sum assured and the adjusted </w:t>
      </w:r>
      <w:r w:rsidRPr="00642DB1">
        <w:rPr>
          <w:bCs/>
          <w:lang w:val="en-GB"/>
        </w:rPr>
        <w:t>sum assured</w:t>
      </w:r>
      <w:r w:rsidRPr="00642DB1">
        <w:rPr>
          <w:lang w:val="en-GB"/>
        </w:rPr>
        <w:t xml:space="preserve"> of the remaining </w:t>
      </w:r>
      <w:r w:rsidR="004E08F9">
        <w:rPr>
          <w:lang w:val="en-GB"/>
        </w:rPr>
        <w:t xml:space="preserve">supplementary </w:t>
      </w:r>
      <w:r w:rsidRPr="00642DB1">
        <w:rPr>
          <w:bCs/>
          <w:lang w:val="en-GB"/>
        </w:rPr>
        <w:t>benefits</w:t>
      </w:r>
      <w:r w:rsidRPr="00642DB1">
        <w:rPr>
          <w:lang w:val="en-GB"/>
        </w:rPr>
        <w:t>.</w:t>
      </w:r>
    </w:p>
    <w:p w14:paraId="71758E25" w14:textId="77777777" w:rsidR="00DD7C51" w:rsidRDefault="00DD7C51">
      <w:pPr>
        <w:spacing w:before="0" w:after="0"/>
        <w:ind w:left="0"/>
        <w:rPr>
          <w:rFonts w:eastAsiaTheme="majorEastAsia" w:cs="Arial"/>
          <w:bCs/>
          <w:color w:val="0071BC"/>
          <w:sz w:val="20"/>
          <w:szCs w:val="26"/>
          <w:lang w:val="en-GB"/>
        </w:rPr>
      </w:pPr>
      <w:r>
        <w:rPr>
          <w:rFonts w:cs="Arial"/>
          <w:color w:val="0071BC"/>
          <w:lang w:val="en-GB"/>
        </w:rPr>
        <w:br w:type="page"/>
      </w:r>
    </w:p>
    <w:p w14:paraId="45DB11D5" w14:textId="685F2B11" w:rsidR="00DD7C51" w:rsidRPr="00D47345" w:rsidRDefault="00DD7C51" w:rsidP="00DD7C51">
      <w:pPr>
        <w:pStyle w:val="Heading1"/>
      </w:pPr>
      <w:r w:rsidRPr="005061EF">
        <w:lastRenderedPageBreak/>
        <w:t xml:space="preserve">Important </w:t>
      </w:r>
      <w:r w:rsidR="00140BDC">
        <w:t>I</w:t>
      </w:r>
      <w:r w:rsidRPr="005061EF">
        <w:t xml:space="preserve">nformation </w:t>
      </w:r>
      <w:r w:rsidRPr="00D47345">
        <w:t xml:space="preserve">  </w:t>
      </w:r>
    </w:p>
    <w:p w14:paraId="68B317F5" w14:textId="2995C364" w:rsidR="00432617" w:rsidRPr="00F6444D" w:rsidRDefault="00432617" w:rsidP="00F6444D">
      <w:pPr>
        <w:pStyle w:val="Heading2"/>
        <w:spacing w:before="240"/>
        <w:ind w:left="578" w:hanging="578"/>
      </w:pPr>
      <w:r w:rsidRPr="00F6444D">
        <w:t>Exclusions</w:t>
      </w:r>
    </w:p>
    <w:p w14:paraId="5E5641C0" w14:textId="7F8B7F30" w:rsidR="00315E06" w:rsidRPr="004E20BF" w:rsidRDefault="00315E06" w:rsidP="00315E06">
      <w:pPr>
        <w:rPr>
          <w:szCs w:val="16"/>
          <w:lang w:val="en-GB"/>
        </w:rPr>
      </w:pPr>
      <w:r>
        <w:rPr>
          <w:lang w:val="en-GB"/>
        </w:rPr>
        <w:t xml:space="preserve">We will </w:t>
      </w:r>
      <w:r w:rsidRPr="004E20BF">
        <w:rPr>
          <w:szCs w:val="16"/>
          <w:lang w:val="en-GB"/>
        </w:rPr>
        <w:t xml:space="preserve">not </w:t>
      </w:r>
      <w:r w:rsidR="0064757F">
        <w:rPr>
          <w:szCs w:val="16"/>
          <w:lang w:val="en-GB"/>
        </w:rPr>
        <w:t xml:space="preserve">pay </w:t>
      </w:r>
      <w:r w:rsidRPr="004E20BF">
        <w:rPr>
          <w:szCs w:val="16"/>
          <w:lang w:val="en-GB"/>
        </w:rPr>
        <w:t xml:space="preserve">any claim arising directly or indirectly </w:t>
      </w:r>
      <w:r>
        <w:rPr>
          <w:szCs w:val="16"/>
          <w:lang w:val="en-GB"/>
        </w:rPr>
        <w:t>from</w:t>
      </w:r>
      <w:r w:rsidRPr="004E20BF">
        <w:rPr>
          <w:szCs w:val="16"/>
          <w:lang w:val="en-GB"/>
        </w:rPr>
        <w:t xml:space="preserve">: </w:t>
      </w:r>
    </w:p>
    <w:p w14:paraId="2E254C1A" w14:textId="26042263" w:rsidR="00315E06" w:rsidRPr="004E20BF" w:rsidRDefault="00315E06" w:rsidP="00315E06">
      <w:pPr>
        <w:pStyle w:val="ListParagraph"/>
        <w:numPr>
          <w:ilvl w:val="0"/>
          <w:numId w:val="72"/>
        </w:numPr>
        <w:spacing w:before="80"/>
        <w:rPr>
          <w:szCs w:val="16"/>
          <w:lang w:val="en-GB"/>
        </w:rPr>
      </w:pPr>
      <w:r w:rsidRPr="004E20BF">
        <w:rPr>
          <w:szCs w:val="16"/>
          <w:lang w:val="en-GB"/>
        </w:rPr>
        <w:t xml:space="preserve">for </w:t>
      </w:r>
      <w:r>
        <w:rPr>
          <w:szCs w:val="16"/>
          <w:lang w:val="en-GB"/>
        </w:rPr>
        <w:t>D</w:t>
      </w:r>
      <w:r w:rsidRPr="004E20BF">
        <w:rPr>
          <w:szCs w:val="16"/>
          <w:lang w:val="en-GB"/>
        </w:rPr>
        <w:t>eath</w:t>
      </w:r>
      <w:r w:rsidR="0064757F">
        <w:rPr>
          <w:szCs w:val="16"/>
          <w:lang w:val="en-GB"/>
        </w:rPr>
        <w:t xml:space="preserve"> </w:t>
      </w:r>
      <w:r w:rsidR="003C401A">
        <w:rPr>
          <w:szCs w:val="16"/>
          <w:lang w:val="en-GB"/>
        </w:rPr>
        <w:t>B</w:t>
      </w:r>
      <w:r w:rsidR="0064757F">
        <w:rPr>
          <w:szCs w:val="16"/>
          <w:lang w:val="en-GB"/>
        </w:rPr>
        <w:t>enefit</w:t>
      </w:r>
      <w:r w:rsidRPr="004E20BF">
        <w:rPr>
          <w:szCs w:val="16"/>
          <w:lang w:val="en-GB"/>
        </w:rPr>
        <w:t xml:space="preserve">, </w:t>
      </w:r>
    </w:p>
    <w:p w14:paraId="67E543C1" w14:textId="69250255" w:rsidR="00315E06" w:rsidRDefault="00315E06" w:rsidP="00315E06">
      <w:pPr>
        <w:pStyle w:val="Bullet"/>
        <w:ind w:left="1276" w:hanging="283"/>
        <w:rPr>
          <w:szCs w:val="16"/>
        </w:rPr>
      </w:pPr>
      <w:r w:rsidRPr="004E20BF">
        <w:rPr>
          <w:szCs w:val="16"/>
        </w:rPr>
        <w:t xml:space="preserve">attempted suicide or suicide within </w:t>
      </w:r>
      <w:r w:rsidR="0064757F">
        <w:rPr>
          <w:szCs w:val="16"/>
        </w:rPr>
        <w:t>one (1)</w:t>
      </w:r>
      <w:r w:rsidRPr="004E20BF">
        <w:rPr>
          <w:szCs w:val="16"/>
        </w:rPr>
        <w:t xml:space="preserve"> year</w:t>
      </w:r>
      <w:r w:rsidR="0064757F">
        <w:rPr>
          <w:szCs w:val="16"/>
        </w:rPr>
        <w:t xml:space="preserve"> from the </w:t>
      </w:r>
      <w:r w:rsidR="00A9549E">
        <w:rPr>
          <w:szCs w:val="16"/>
        </w:rPr>
        <w:t>E</w:t>
      </w:r>
      <w:r w:rsidR="0064757F">
        <w:rPr>
          <w:szCs w:val="16"/>
        </w:rPr>
        <w:t xml:space="preserve">ffective </w:t>
      </w:r>
      <w:r w:rsidR="00A9549E">
        <w:rPr>
          <w:szCs w:val="16"/>
        </w:rPr>
        <w:t>D</w:t>
      </w:r>
      <w:r w:rsidR="0064757F">
        <w:rPr>
          <w:szCs w:val="16"/>
        </w:rPr>
        <w:t>ate,</w:t>
      </w:r>
      <w:r w:rsidRPr="004E20BF">
        <w:rPr>
          <w:szCs w:val="16"/>
        </w:rPr>
        <w:t xml:space="preserve"> </w:t>
      </w:r>
      <w:r>
        <w:rPr>
          <w:szCs w:val="16"/>
        </w:rPr>
        <w:t xml:space="preserve">in which case </w:t>
      </w:r>
      <w:r w:rsidR="00342C40">
        <w:rPr>
          <w:szCs w:val="16"/>
        </w:rPr>
        <w:t xml:space="preserve">We </w:t>
      </w:r>
      <w:r>
        <w:rPr>
          <w:szCs w:val="16"/>
        </w:rPr>
        <w:t xml:space="preserve">will refund the total premiums paid; </w:t>
      </w:r>
    </w:p>
    <w:p w14:paraId="616539CC" w14:textId="2F4E1EA0" w:rsidR="00315E06" w:rsidRDefault="00315E06" w:rsidP="00315E06">
      <w:pPr>
        <w:pStyle w:val="Bullet"/>
        <w:ind w:left="1276" w:hanging="283"/>
        <w:rPr>
          <w:szCs w:val="16"/>
        </w:rPr>
      </w:pPr>
      <w:r>
        <w:rPr>
          <w:szCs w:val="16"/>
        </w:rPr>
        <w:t>attempted suicide</w:t>
      </w:r>
      <w:r w:rsidRPr="00F73AE1">
        <w:rPr>
          <w:szCs w:val="16"/>
        </w:rPr>
        <w:t xml:space="preserve"> </w:t>
      </w:r>
      <w:r w:rsidRPr="004E20BF">
        <w:rPr>
          <w:szCs w:val="16"/>
        </w:rPr>
        <w:t xml:space="preserve">or suicide within </w:t>
      </w:r>
      <w:r w:rsidR="007C684C">
        <w:rPr>
          <w:szCs w:val="16"/>
        </w:rPr>
        <w:t>one (1)</w:t>
      </w:r>
      <w:r w:rsidRPr="004E20BF">
        <w:rPr>
          <w:szCs w:val="16"/>
        </w:rPr>
        <w:t xml:space="preserve"> year</w:t>
      </w:r>
      <w:r w:rsidR="007C684C">
        <w:rPr>
          <w:szCs w:val="16"/>
        </w:rPr>
        <w:t xml:space="preserve"> from the date of the latest reinstatement</w:t>
      </w:r>
      <w:r>
        <w:rPr>
          <w:szCs w:val="16"/>
        </w:rPr>
        <w:t xml:space="preserve">, in which case </w:t>
      </w:r>
      <w:r w:rsidR="00342C40">
        <w:rPr>
          <w:szCs w:val="16"/>
        </w:rPr>
        <w:t xml:space="preserve">We </w:t>
      </w:r>
      <w:r>
        <w:rPr>
          <w:szCs w:val="16"/>
        </w:rPr>
        <w:t>will refund the total premiums paid since the latest reinstatement date</w:t>
      </w:r>
      <w:r w:rsidR="00F8642A">
        <w:rPr>
          <w:szCs w:val="16"/>
        </w:rPr>
        <w:t xml:space="preserve">; </w:t>
      </w:r>
      <w:r w:rsidR="00CC4062">
        <w:rPr>
          <w:szCs w:val="16"/>
        </w:rPr>
        <w:t>or</w:t>
      </w:r>
    </w:p>
    <w:p w14:paraId="6E003B70" w14:textId="05FDB291" w:rsidR="00E42FBE" w:rsidRPr="00E1301A" w:rsidRDefault="00315E06" w:rsidP="00E1301A">
      <w:pPr>
        <w:pStyle w:val="Bullet"/>
        <w:ind w:left="1276" w:hanging="283"/>
        <w:rPr>
          <w:szCs w:val="16"/>
        </w:rPr>
      </w:pPr>
      <w:r>
        <w:rPr>
          <w:szCs w:val="16"/>
        </w:rPr>
        <w:t xml:space="preserve">attempted suicide or suicide within </w:t>
      </w:r>
      <w:r w:rsidR="0064757F">
        <w:rPr>
          <w:szCs w:val="16"/>
        </w:rPr>
        <w:t>one (1)</w:t>
      </w:r>
      <w:r>
        <w:rPr>
          <w:szCs w:val="16"/>
        </w:rPr>
        <w:t xml:space="preserve"> year </w:t>
      </w:r>
      <w:r w:rsidR="0064757F">
        <w:rPr>
          <w:szCs w:val="16"/>
        </w:rPr>
        <w:t xml:space="preserve">from the </w:t>
      </w:r>
      <w:r w:rsidR="005547EC">
        <w:rPr>
          <w:szCs w:val="16"/>
        </w:rPr>
        <w:t xml:space="preserve">date of </w:t>
      </w:r>
      <w:r w:rsidR="0064757F">
        <w:rPr>
          <w:szCs w:val="16"/>
        </w:rPr>
        <w:t xml:space="preserve">increase </w:t>
      </w:r>
      <w:r w:rsidR="005547EC">
        <w:rPr>
          <w:szCs w:val="16"/>
        </w:rPr>
        <w:t>in</w:t>
      </w:r>
      <w:r w:rsidR="00495EA4">
        <w:rPr>
          <w:szCs w:val="16"/>
        </w:rPr>
        <w:t xml:space="preserve"> this </w:t>
      </w:r>
      <w:r w:rsidR="00972910">
        <w:rPr>
          <w:szCs w:val="16"/>
        </w:rPr>
        <w:t>Base Benefit</w:t>
      </w:r>
      <w:r w:rsidR="0064757F">
        <w:rPr>
          <w:szCs w:val="16"/>
        </w:rPr>
        <w:t xml:space="preserve"> sum assured</w:t>
      </w:r>
      <w:r>
        <w:rPr>
          <w:szCs w:val="16"/>
        </w:rPr>
        <w:t xml:space="preserve">, in which case </w:t>
      </w:r>
      <w:r w:rsidR="00342C40">
        <w:rPr>
          <w:szCs w:val="16"/>
        </w:rPr>
        <w:t xml:space="preserve">We </w:t>
      </w:r>
      <w:r>
        <w:rPr>
          <w:szCs w:val="16"/>
        </w:rPr>
        <w:t xml:space="preserve">will pay the </w:t>
      </w:r>
      <w:r w:rsidR="00481949">
        <w:rPr>
          <w:szCs w:val="16"/>
        </w:rPr>
        <w:t xml:space="preserve">Death </w:t>
      </w:r>
      <w:r>
        <w:rPr>
          <w:szCs w:val="16"/>
        </w:rPr>
        <w:t>benefit as if the increase never takes place</w:t>
      </w:r>
      <w:r w:rsidR="00D30793">
        <w:rPr>
          <w:szCs w:val="16"/>
        </w:rPr>
        <w:t xml:space="preserve">, and </w:t>
      </w:r>
      <w:r w:rsidR="00342C40">
        <w:rPr>
          <w:szCs w:val="16"/>
        </w:rPr>
        <w:t>W</w:t>
      </w:r>
      <w:r w:rsidR="00D30793">
        <w:rPr>
          <w:szCs w:val="16"/>
        </w:rPr>
        <w:t xml:space="preserve">e </w:t>
      </w:r>
      <w:r>
        <w:rPr>
          <w:szCs w:val="16"/>
        </w:rPr>
        <w:t xml:space="preserve">will refund the total premiums relevant to the increase since the date of increase. </w:t>
      </w:r>
    </w:p>
    <w:p w14:paraId="2A89AC5C" w14:textId="2FEB9A3D" w:rsidR="00315E06" w:rsidRDefault="00315E06" w:rsidP="00222ABF">
      <w:pPr>
        <w:ind w:left="993"/>
      </w:pPr>
      <w:r>
        <w:t xml:space="preserve">The </w:t>
      </w:r>
      <w:r w:rsidR="00972910">
        <w:t>Policy</w:t>
      </w:r>
      <w:r>
        <w:t xml:space="preserve"> terminates thereafter.</w:t>
      </w:r>
      <w:r w:rsidRPr="00116DEF">
        <w:t xml:space="preserve"> </w:t>
      </w:r>
      <w:r>
        <w:t xml:space="preserve">Any refund of premiums will be paid without interest, less any medical and underwriting expenses incurred in processing </w:t>
      </w:r>
      <w:r w:rsidR="006E2589">
        <w:t>Y</w:t>
      </w:r>
      <w:r>
        <w:t xml:space="preserve">our </w:t>
      </w:r>
      <w:r w:rsidR="005B306B">
        <w:t>A</w:t>
      </w:r>
      <w:r>
        <w:t>pplication or reinstatement.</w:t>
      </w:r>
    </w:p>
    <w:p w14:paraId="0E9687AE" w14:textId="77777777" w:rsidR="00140BDC" w:rsidRPr="004E20BF" w:rsidRDefault="00140BDC" w:rsidP="00222ABF">
      <w:pPr>
        <w:ind w:left="993"/>
      </w:pPr>
    </w:p>
    <w:p w14:paraId="7EA60A6D" w14:textId="7C88E2E2" w:rsidR="00315E06" w:rsidRPr="004E20BF" w:rsidRDefault="00315E06" w:rsidP="00315E06">
      <w:pPr>
        <w:pStyle w:val="ListParagraph"/>
        <w:numPr>
          <w:ilvl w:val="0"/>
          <w:numId w:val="72"/>
        </w:numPr>
        <w:spacing w:before="80"/>
        <w:ind w:left="924" w:hanging="357"/>
        <w:contextualSpacing w:val="0"/>
        <w:rPr>
          <w:szCs w:val="16"/>
          <w:lang w:val="en-GB"/>
        </w:rPr>
      </w:pPr>
      <w:r w:rsidRPr="004E20BF">
        <w:rPr>
          <w:szCs w:val="16"/>
          <w:lang w:val="en-GB"/>
        </w:rPr>
        <w:t xml:space="preserve">for </w:t>
      </w:r>
      <w:r>
        <w:rPr>
          <w:szCs w:val="16"/>
          <w:lang w:val="en-GB"/>
        </w:rPr>
        <w:t>T</w:t>
      </w:r>
      <w:r w:rsidRPr="004E20BF">
        <w:rPr>
          <w:szCs w:val="16"/>
          <w:lang w:val="en-GB"/>
        </w:rPr>
        <w:t xml:space="preserve">erminal </w:t>
      </w:r>
      <w:r>
        <w:rPr>
          <w:szCs w:val="16"/>
          <w:lang w:val="en-GB"/>
        </w:rPr>
        <w:t>I</w:t>
      </w:r>
      <w:r w:rsidRPr="004E20BF">
        <w:rPr>
          <w:szCs w:val="16"/>
          <w:lang w:val="en-GB"/>
        </w:rPr>
        <w:t>llness</w:t>
      </w:r>
      <w:r w:rsidR="00C72260">
        <w:rPr>
          <w:szCs w:val="16"/>
          <w:lang w:val="en-GB"/>
        </w:rPr>
        <w:t xml:space="preserve"> </w:t>
      </w:r>
      <w:r w:rsidR="00481949">
        <w:rPr>
          <w:szCs w:val="16"/>
          <w:lang w:val="en-GB"/>
        </w:rPr>
        <w:t>B</w:t>
      </w:r>
      <w:r w:rsidR="00C72260">
        <w:rPr>
          <w:szCs w:val="16"/>
          <w:lang w:val="en-GB"/>
        </w:rPr>
        <w:t>enefit</w:t>
      </w:r>
      <w:r w:rsidRPr="004E20BF">
        <w:rPr>
          <w:szCs w:val="16"/>
          <w:lang w:val="en-GB"/>
        </w:rPr>
        <w:t xml:space="preserve">, </w:t>
      </w:r>
    </w:p>
    <w:p w14:paraId="42EB02F7" w14:textId="4B036F04" w:rsidR="00315E06" w:rsidRDefault="00315E06" w:rsidP="00315E06">
      <w:pPr>
        <w:pStyle w:val="Bullet"/>
        <w:spacing w:before="0" w:after="0"/>
        <w:ind w:left="1276" w:hanging="284"/>
        <w:contextualSpacing w:val="0"/>
      </w:pPr>
      <w:r w:rsidRPr="00555713">
        <w:rPr>
          <w:szCs w:val="16"/>
        </w:rPr>
        <w:t>attempted</w:t>
      </w:r>
      <w:r w:rsidRPr="00642DB1">
        <w:t xml:space="preserve"> suicide within </w:t>
      </w:r>
      <w:r w:rsidR="00C20D1F">
        <w:t>one (1)</w:t>
      </w:r>
      <w:r>
        <w:t xml:space="preserve"> year </w:t>
      </w:r>
      <w:r w:rsidR="00984070">
        <w:t xml:space="preserve">from the </w:t>
      </w:r>
      <w:r w:rsidR="00A9549E">
        <w:t>E</w:t>
      </w:r>
      <w:r w:rsidR="00984070">
        <w:t xml:space="preserve">ffective </w:t>
      </w:r>
      <w:r w:rsidR="00A9549E">
        <w:t>D</w:t>
      </w:r>
      <w:r w:rsidR="00984070">
        <w:t>ate or date of the latest reinstatement</w:t>
      </w:r>
      <w:r>
        <w:t>;</w:t>
      </w:r>
      <w:r w:rsidRPr="00642DB1">
        <w:t xml:space="preserve"> </w:t>
      </w:r>
    </w:p>
    <w:p w14:paraId="4CDD91E0" w14:textId="227AF94E" w:rsidR="00315E06" w:rsidRPr="00642DB1" w:rsidRDefault="00315E06" w:rsidP="00315E06">
      <w:pPr>
        <w:pStyle w:val="Bullet"/>
        <w:spacing w:before="0" w:after="0"/>
        <w:ind w:left="1276" w:hanging="284"/>
        <w:contextualSpacing w:val="0"/>
      </w:pPr>
      <w:r>
        <w:t xml:space="preserve">attempted suicide within </w:t>
      </w:r>
      <w:r w:rsidR="00483B6F">
        <w:t xml:space="preserve">one (1) </w:t>
      </w:r>
      <w:r>
        <w:t xml:space="preserve">year </w:t>
      </w:r>
      <w:r w:rsidR="00483B6F">
        <w:t xml:space="preserve">from the date of </w:t>
      </w:r>
      <w:r>
        <w:t>increase</w:t>
      </w:r>
      <w:r w:rsidR="00483B6F">
        <w:t xml:space="preserve"> in this </w:t>
      </w:r>
      <w:r w:rsidR="00972910">
        <w:t>Base Benefit</w:t>
      </w:r>
      <w:r w:rsidR="00483B6F">
        <w:t xml:space="preserve"> sum assured</w:t>
      </w:r>
      <w:r>
        <w:t xml:space="preserve">, in which case we will pay the </w:t>
      </w:r>
      <w:r w:rsidR="00481949">
        <w:t>T</w:t>
      </w:r>
      <w:r w:rsidR="00483B6F">
        <w:t xml:space="preserve">erminal </w:t>
      </w:r>
      <w:r w:rsidR="00481949">
        <w:t>I</w:t>
      </w:r>
      <w:r w:rsidR="00483B6F">
        <w:t>llness</w:t>
      </w:r>
      <w:r>
        <w:t xml:space="preserve"> </w:t>
      </w:r>
      <w:r w:rsidR="00481949">
        <w:t>B</w:t>
      </w:r>
      <w:r>
        <w:t>enefit as if the increase never takes place</w:t>
      </w:r>
      <w:r w:rsidR="005C62FE">
        <w:t>,</w:t>
      </w:r>
      <w:r>
        <w:t xml:space="preserve"> and the remaining sum assured will remain in-force; </w:t>
      </w:r>
      <w:r w:rsidR="00B0373F">
        <w:t>or</w:t>
      </w:r>
    </w:p>
    <w:p w14:paraId="79AA58D0" w14:textId="26989A5F" w:rsidR="00F73AE1" w:rsidRDefault="00DD47C7" w:rsidP="00116DEF">
      <w:pPr>
        <w:pStyle w:val="Bullet"/>
        <w:spacing w:before="0"/>
        <w:ind w:left="1276" w:hanging="283"/>
        <w:contextualSpacing w:val="0"/>
      </w:pPr>
      <w:r w:rsidRPr="00642DB1">
        <w:t>Human Immunodeficiency Virus (HIV) infection.</w:t>
      </w:r>
    </w:p>
    <w:p w14:paraId="001F4D28" w14:textId="3A077C97" w:rsidR="00DD7C51" w:rsidRPr="00F6444D" w:rsidRDefault="00DD7C51" w:rsidP="00F6444D">
      <w:pPr>
        <w:pStyle w:val="Heading2"/>
        <w:spacing w:before="240"/>
        <w:ind w:left="578" w:hanging="578"/>
      </w:pPr>
      <w:r w:rsidRPr="00F6444D">
        <w:t xml:space="preserve">Guaranteed </w:t>
      </w:r>
      <w:r w:rsidR="001277BC">
        <w:t>P</w:t>
      </w:r>
      <w:r w:rsidRPr="00F6444D">
        <w:t xml:space="preserve">remium </w:t>
      </w:r>
      <w:r w:rsidR="001277BC">
        <w:t>R</w:t>
      </w:r>
      <w:r w:rsidRPr="00F6444D">
        <w:t>ate</w:t>
      </w:r>
    </w:p>
    <w:p w14:paraId="4BDF99FF" w14:textId="414B7C21" w:rsidR="00DD7C51" w:rsidRPr="00AA47AA" w:rsidRDefault="00DD2D49" w:rsidP="00DD7C51">
      <w:pPr>
        <w:rPr>
          <w:lang w:val="en-AU"/>
        </w:rPr>
      </w:pPr>
      <w:r w:rsidRPr="00DD2D49">
        <w:rPr>
          <w:lang w:val="en-AU"/>
        </w:rPr>
        <w:t>The premium rate</w:t>
      </w:r>
      <w:r w:rsidR="007E1933">
        <w:rPr>
          <w:lang w:val="en-AU"/>
        </w:rPr>
        <w:t>s</w:t>
      </w:r>
      <w:r w:rsidRPr="00DD2D49">
        <w:rPr>
          <w:lang w:val="en-AU"/>
        </w:rPr>
        <w:t xml:space="preserve"> for this </w:t>
      </w:r>
      <w:r w:rsidR="00972910">
        <w:rPr>
          <w:lang w:val="en-AU"/>
        </w:rPr>
        <w:t>Base Benefit</w:t>
      </w:r>
      <w:r w:rsidRPr="00DD2D49">
        <w:rPr>
          <w:lang w:val="en-AU"/>
        </w:rPr>
        <w:t xml:space="preserve"> </w:t>
      </w:r>
      <w:r w:rsidR="007E1933">
        <w:rPr>
          <w:lang w:val="en-AU"/>
        </w:rPr>
        <w:t>are</w:t>
      </w:r>
      <w:r w:rsidRPr="00DD2D49">
        <w:rPr>
          <w:lang w:val="en-AU"/>
        </w:rPr>
        <w:t xml:space="preserve"> level and guaranteed throughout the </w:t>
      </w:r>
      <w:r w:rsidR="005B306B">
        <w:rPr>
          <w:lang w:val="en-AU"/>
        </w:rPr>
        <w:t>b</w:t>
      </w:r>
      <w:r w:rsidR="00972910">
        <w:rPr>
          <w:lang w:val="en-AU"/>
        </w:rPr>
        <w:t>ase Benefit</w:t>
      </w:r>
      <w:r w:rsidRPr="00DD2D49">
        <w:rPr>
          <w:lang w:val="en-AU"/>
        </w:rPr>
        <w:t xml:space="preserve"> </w:t>
      </w:r>
      <w:r w:rsidR="005B306B">
        <w:rPr>
          <w:lang w:val="en-AU"/>
        </w:rPr>
        <w:t>T</w:t>
      </w:r>
      <w:r w:rsidRPr="00DD2D49">
        <w:rPr>
          <w:lang w:val="en-AU"/>
        </w:rPr>
        <w:t>erm</w:t>
      </w:r>
      <w:r w:rsidR="00DD7C51" w:rsidRPr="00AA47AA">
        <w:rPr>
          <w:lang w:val="en-AU"/>
        </w:rPr>
        <w:t>.</w:t>
      </w:r>
    </w:p>
    <w:p w14:paraId="1E50E437" w14:textId="64941876" w:rsidR="00432617" w:rsidRPr="00F6444D" w:rsidRDefault="008344DA" w:rsidP="00F6444D">
      <w:pPr>
        <w:pStyle w:val="Heading2"/>
        <w:spacing w:before="240"/>
        <w:ind w:left="578" w:hanging="578"/>
      </w:pPr>
      <w:r w:rsidRPr="00F6444D">
        <w:t>R</w:t>
      </w:r>
      <w:r w:rsidR="00432617" w:rsidRPr="00F6444D">
        <w:t>enewability</w:t>
      </w:r>
    </w:p>
    <w:p w14:paraId="70C8D041" w14:textId="3629A0F7" w:rsidR="00432617" w:rsidRPr="00CA1CAB" w:rsidRDefault="00432617" w:rsidP="00432617">
      <w:pPr>
        <w:rPr>
          <w:rFonts w:cs="Arial"/>
          <w:szCs w:val="16"/>
          <w:lang w:val="en-GB"/>
        </w:rPr>
      </w:pPr>
      <w:r w:rsidRPr="00CA1CAB">
        <w:rPr>
          <w:rFonts w:cs="Arial"/>
          <w:szCs w:val="16"/>
          <w:lang w:val="en-GB"/>
        </w:rPr>
        <w:t xml:space="preserve">If </w:t>
      </w:r>
      <w:r w:rsidR="006E2589">
        <w:rPr>
          <w:rFonts w:cs="Arial"/>
          <w:bCs/>
          <w:szCs w:val="16"/>
          <w:lang w:val="en-GB"/>
        </w:rPr>
        <w:t>Y</w:t>
      </w:r>
      <w:r w:rsidRPr="00CA1CAB">
        <w:rPr>
          <w:rFonts w:cs="Arial"/>
          <w:bCs/>
          <w:szCs w:val="16"/>
          <w:lang w:val="en-GB"/>
        </w:rPr>
        <w:t xml:space="preserve">our </w:t>
      </w:r>
      <w:r w:rsidR="00972910">
        <w:rPr>
          <w:rFonts w:cs="Arial"/>
          <w:bCs/>
          <w:szCs w:val="16"/>
          <w:lang w:val="en-GB"/>
        </w:rPr>
        <w:t>Policy Schedule</w:t>
      </w:r>
      <w:r w:rsidRPr="00CA1CAB">
        <w:rPr>
          <w:rFonts w:cs="Arial"/>
          <w:szCs w:val="16"/>
          <w:lang w:val="en-GB"/>
        </w:rPr>
        <w:t xml:space="preserve"> show</w:t>
      </w:r>
      <w:r w:rsidRPr="00116E98">
        <w:rPr>
          <w:rFonts w:cs="Arial"/>
          <w:szCs w:val="16"/>
          <w:lang w:val="en-GB"/>
        </w:rPr>
        <w:t xml:space="preserve">s </w:t>
      </w:r>
      <w:r w:rsidRPr="00645144">
        <w:rPr>
          <w:rFonts w:cs="Arial"/>
          <w:bCs/>
          <w:szCs w:val="16"/>
          <w:lang w:val="en-GB"/>
        </w:rPr>
        <w:t>renewability</w:t>
      </w:r>
      <w:r w:rsidRPr="00CA1CAB">
        <w:rPr>
          <w:rFonts w:cs="Arial"/>
          <w:b/>
          <w:bCs/>
          <w:szCs w:val="16"/>
          <w:lang w:val="en-GB"/>
        </w:rPr>
        <w:t xml:space="preserve"> </w:t>
      </w:r>
      <w:r w:rsidRPr="00CA1CAB">
        <w:rPr>
          <w:rFonts w:cs="Arial"/>
          <w:szCs w:val="16"/>
          <w:lang w:val="en-GB"/>
        </w:rPr>
        <w:t xml:space="preserve">for </w:t>
      </w:r>
      <w:r w:rsidR="002F7A4D">
        <w:rPr>
          <w:rFonts w:cs="Arial"/>
          <w:bCs/>
          <w:szCs w:val="16"/>
          <w:lang w:val="en-GB"/>
        </w:rPr>
        <w:t>this</w:t>
      </w:r>
      <w:r w:rsidRPr="00CA1CAB">
        <w:rPr>
          <w:rFonts w:cs="Arial"/>
          <w:szCs w:val="16"/>
          <w:lang w:val="en-GB"/>
        </w:rPr>
        <w:t xml:space="preserve"> </w:t>
      </w:r>
      <w:r w:rsidR="00972910">
        <w:rPr>
          <w:rFonts w:cs="Arial"/>
          <w:szCs w:val="16"/>
          <w:lang w:val="en-GB"/>
        </w:rPr>
        <w:t>Base Benefit</w:t>
      </w:r>
      <w:r w:rsidRPr="00CA1CAB">
        <w:rPr>
          <w:rFonts w:cs="Arial"/>
          <w:bCs/>
          <w:szCs w:val="16"/>
          <w:lang w:val="en-GB"/>
        </w:rPr>
        <w:t xml:space="preserve">, </w:t>
      </w:r>
      <w:r w:rsidR="006E2589">
        <w:rPr>
          <w:rFonts w:cs="Arial"/>
          <w:bCs/>
          <w:szCs w:val="16"/>
          <w:lang w:val="en-GB"/>
        </w:rPr>
        <w:t>Y</w:t>
      </w:r>
      <w:r w:rsidRPr="00CA1CAB">
        <w:rPr>
          <w:rFonts w:cs="Arial"/>
          <w:bCs/>
          <w:szCs w:val="16"/>
          <w:lang w:val="en-GB"/>
        </w:rPr>
        <w:t xml:space="preserve">our </w:t>
      </w:r>
      <w:r w:rsidR="00972910">
        <w:rPr>
          <w:rFonts w:cs="Arial"/>
          <w:bCs/>
          <w:szCs w:val="16"/>
          <w:lang w:val="en-GB"/>
        </w:rPr>
        <w:t>Base Benefit</w:t>
      </w:r>
      <w:r w:rsidR="008D7FA2">
        <w:rPr>
          <w:rFonts w:cs="Arial"/>
          <w:bCs/>
          <w:szCs w:val="16"/>
          <w:lang w:val="en-GB"/>
        </w:rPr>
        <w:t xml:space="preserve"> </w:t>
      </w:r>
      <w:r w:rsidRPr="00CA1CAB">
        <w:rPr>
          <w:rFonts w:cs="Arial"/>
          <w:szCs w:val="16"/>
          <w:lang w:val="en-GB"/>
        </w:rPr>
        <w:t xml:space="preserve">is automatically renewed at the end of the </w:t>
      </w:r>
      <w:r w:rsidR="005B306B">
        <w:rPr>
          <w:rFonts w:cs="Arial"/>
          <w:bCs/>
          <w:szCs w:val="16"/>
          <w:lang w:val="en-GB"/>
        </w:rPr>
        <w:t>b</w:t>
      </w:r>
      <w:r w:rsidR="00972910">
        <w:rPr>
          <w:rFonts w:cs="Arial"/>
          <w:bCs/>
          <w:szCs w:val="16"/>
          <w:lang w:val="en-GB"/>
        </w:rPr>
        <w:t>ase Benefit</w:t>
      </w:r>
      <w:r w:rsidR="007F0C58">
        <w:rPr>
          <w:rFonts w:cs="Arial"/>
          <w:bCs/>
          <w:szCs w:val="16"/>
          <w:lang w:val="en-GB"/>
        </w:rPr>
        <w:t xml:space="preserve"> </w:t>
      </w:r>
      <w:r w:rsidR="005B306B">
        <w:rPr>
          <w:rFonts w:cs="Arial"/>
          <w:szCs w:val="16"/>
          <w:lang w:val="en-GB"/>
        </w:rPr>
        <w:t>T</w:t>
      </w:r>
      <w:r w:rsidRPr="00CA1CAB">
        <w:rPr>
          <w:rFonts w:cs="Arial"/>
          <w:szCs w:val="16"/>
          <w:lang w:val="en-GB"/>
        </w:rPr>
        <w:t xml:space="preserve">erm, based on </w:t>
      </w:r>
    </w:p>
    <w:p w14:paraId="62EA51B6" w14:textId="278D7E43" w:rsidR="00432617" w:rsidRPr="00CA1CAB" w:rsidRDefault="00432617" w:rsidP="00FA348B">
      <w:pPr>
        <w:pStyle w:val="Bullet"/>
        <w:ind w:left="993" w:hanging="284"/>
        <w:rPr>
          <w:rFonts w:cs="Arial"/>
          <w:szCs w:val="16"/>
          <w:lang w:val="en-GB"/>
        </w:rPr>
      </w:pPr>
      <w:r w:rsidRPr="00CA1CAB">
        <w:rPr>
          <w:rFonts w:cs="Arial"/>
          <w:szCs w:val="16"/>
          <w:lang w:val="en-GB"/>
        </w:rPr>
        <w:t xml:space="preserve">the same </w:t>
      </w:r>
      <w:r w:rsidR="002158F8" w:rsidRPr="00CA1CAB">
        <w:rPr>
          <w:rFonts w:cs="Arial"/>
          <w:szCs w:val="16"/>
          <w:lang w:val="en-GB"/>
        </w:rPr>
        <w:t>sum a</w:t>
      </w:r>
      <w:r w:rsidRPr="00CA1CAB">
        <w:rPr>
          <w:rFonts w:cs="Arial"/>
          <w:szCs w:val="16"/>
          <w:lang w:val="en-GB"/>
        </w:rPr>
        <w:t>ssured</w:t>
      </w:r>
      <w:r w:rsidR="00B4063F">
        <w:rPr>
          <w:rFonts w:cs="Arial"/>
          <w:szCs w:val="16"/>
          <w:lang w:val="en-GB"/>
        </w:rPr>
        <w:t>;</w:t>
      </w:r>
      <w:r w:rsidR="00E318FB">
        <w:rPr>
          <w:rFonts w:cs="Arial"/>
          <w:szCs w:val="16"/>
          <w:lang w:val="en-GB"/>
        </w:rPr>
        <w:t xml:space="preserve"> and</w:t>
      </w:r>
    </w:p>
    <w:p w14:paraId="524D95F2" w14:textId="05583627" w:rsidR="00432617" w:rsidRPr="00CA1CAB" w:rsidRDefault="00432617" w:rsidP="00FA348B">
      <w:pPr>
        <w:pStyle w:val="Bullet"/>
        <w:ind w:left="993" w:hanging="284"/>
        <w:rPr>
          <w:rFonts w:cs="Arial"/>
          <w:szCs w:val="16"/>
          <w:lang w:val="en-GB"/>
        </w:rPr>
      </w:pPr>
      <w:r w:rsidRPr="00CA1CAB">
        <w:rPr>
          <w:rFonts w:cs="Arial"/>
          <w:szCs w:val="16"/>
          <w:lang w:val="en-GB"/>
        </w:rPr>
        <w:t xml:space="preserve">the same </w:t>
      </w:r>
      <w:r w:rsidR="005B306B">
        <w:rPr>
          <w:rFonts w:cs="Arial"/>
          <w:szCs w:val="16"/>
          <w:lang w:val="en-GB"/>
        </w:rPr>
        <w:t>b</w:t>
      </w:r>
      <w:r w:rsidR="00972910">
        <w:rPr>
          <w:rFonts w:cs="Arial"/>
          <w:szCs w:val="16"/>
          <w:lang w:val="en-GB"/>
        </w:rPr>
        <w:t>ase Benefit</w:t>
      </w:r>
      <w:r w:rsidR="007F0C58">
        <w:rPr>
          <w:rFonts w:cs="Arial"/>
          <w:bCs/>
          <w:szCs w:val="16"/>
          <w:lang w:val="en-GB"/>
        </w:rPr>
        <w:t xml:space="preserve"> </w:t>
      </w:r>
      <w:r w:rsidRPr="00CA1CAB">
        <w:rPr>
          <w:rFonts w:cs="Arial"/>
          <w:szCs w:val="16"/>
          <w:lang w:val="en-GB"/>
        </w:rPr>
        <w:t xml:space="preserve">term </w:t>
      </w:r>
    </w:p>
    <w:p w14:paraId="057E5529" w14:textId="77777777" w:rsidR="00432617" w:rsidRPr="00CA1CAB" w:rsidRDefault="00432617" w:rsidP="00432617">
      <w:pPr>
        <w:rPr>
          <w:rFonts w:cs="Arial"/>
          <w:szCs w:val="16"/>
          <w:lang w:val="en-GB"/>
        </w:rPr>
      </w:pPr>
      <w:r w:rsidRPr="00CA1CAB">
        <w:rPr>
          <w:rFonts w:cs="Arial"/>
          <w:szCs w:val="16"/>
          <w:lang w:val="en-GB"/>
        </w:rPr>
        <w:t>provided that</w:t>
      </w:r>
    </w:p>
    <w:p w14:paraId="5A95BD1E" w14:textId="4FC6980A" w:rsidR="00432617" w:rsidRPr="00CA1CAB" w:rsidRDefault="00432617" w:rsidP="00FA348B">
      <w:pPr>
        <w:pStyle w:val="Bullet"/>
        <w:ind w:left="993" w:hanging="284"/>
        <w:rPr>
          <w:rFonts w:cs="Arial"/>
          <w:szCs w:val="16"/>
          <w:lang w:val="en-GB"/>
        </w:rPr>
      </w:pPr>
      <w:r w:rsidRPr="00CA1CAB">
        <w:rPr>
          <w:rFonts w:cs="Arial"/>
          <w:szCs w:val="16"/>
          <w:lang w:val="en-GB"/>
        </w:rPr>
        <w:t xml:space="preserve">the attained </w:t>
      </w:r>
      <w:r w:rsidR="000C463D">
        <w:rPr>
          <w:rFonts w:cs="Arial"/>
          <w:bCs/>
          <w:szCs w:val="16"/>
          <w:lang w:val="en-GB"/>
        </w:rPr>
        <w:t>A</w:t>
      </w:r>
      <w:r w:rsidR="000C463D" w:rsidRPr="00CA1CAB">
        <w:rPr>
          <w:rFonts w:cs="Arial"/>
          <w:bCs/>
          <w:szCs w:val="16"/>
          <w:lang w:val="en-GB"/>
        </w:rPr>
        <w:t>ge</w:t>
      </w:r>
      <w:r w:rsidR="000C463D" w:rsidRPr="00CA1CAB">
        <w:rPr>
          <w:rFonts w:cs="Arial"/>
          <w:szCs w:val="16"/>
          <w:lang w:val="en-GB"/>
        </w:rPr>
        <w:t xml:space="preserve"> </w:t>
      </w:r>
      <w:r w:rsidRPr="00CA1CAB">
        <w:rPr>
          <w:rFonts w:cs="Arial"/>
          <w:szCs w:val="16"/>
          <w:lang w:val="en-GB"/>
        </w:rPr>
        <w:t xml:space="preserve">of the </w:t>
      </w:r>
      <w:r w:rsidR="00E318FB">
        <w:rPr>
          <w:rFonts w:cs="Arial"/>
          <w:bCs/>
          <w:szCs w:val="16"/>
          <w:lang w:val="en-GB"/>
        </w:rPr>
        <w:t>L</w:t>
      </w:r>
      <w:r w:rsidRPr="00CA1CAB">
        <w:rPr>
          <w:rFonts w:cs="Arial"/>
          <w:bCs/>
          <w:szCs w:val="16"/>
          <w:lang w:val="en-GB"/>
        </w:rPr>
        <w:t xml:space="preserve">ife </w:t>
      </w:r>
      <w:r w:rsidR="00E318FB">
        <w:rPr>
          <w:rFonts w:cs="Arial"/>
          <w:bCs/>
          <w:szCs w:val="16"/>
          <w:lang w:val="en-GB"/>
        </w:rPr>
        <w:t>A</w:t>
      </w:r>
      <w:r w:rsidRPr="00CA1CAB">
        <w:rPr>
          <w:rFonts w:cs="Arial"/>
          <w:bCs/>
          <w:szCs w:val="16"/>
          <w:lang w:val="en-GB"/>
        </w:rPr>
        <w:t>ssured</w:t>
      </w:r>
      <w:r w:rsidRPr="00CA1CAB">
        <w:rPr>
          <w:rFonts w:cs="Arial"/>
          <w:szCs w:val="16"/>
          <w:lang w:val="en-GB"/>
        </w:rPr>
        <w:t xml:space="preserve"> </w:t>
      </w:r>
      <w:r w:rsidR="007D7FC8">
        <w:rPr>
          <w:rFonts w:cs="Arial"/>
          <w:szCs w:val="16"/>
          <w:lang w:val="en-GB"/>
        </w:rPr>
        <w:t xml:space="preserve">at renewal </w:t>
      </w:r>
      <w:r w:rsidRPr="00CA1CAB">
        <w:rPr>
          <w:rFonts w:cs="Arial"/>
          <w:szCs w:val="16"/>
          <w:lang w:val="en-GB"/>
        </w:rPr>
        <w:t xml:space="preserve">is </w:t>
      </w:r>
      <w:r w:rsidR="006432EA">
        <w:rPr>
          <w:rFonts w:cs="Arial"/>
          <w:szCs w:val="16"/>
          <w:lang w:val="en-GB"/>
        </w:rPr>
        <w:t>seventy-five</w:t>
      </w:r>
      <w:r w:rsidRPr="00CA1CAB">
        <w:rPr>
          <w:rFonts w:cs="Arial"/>
          <w:szCs w:val="16"/>
          <w:lang w:val="en-GB"/>
        </w:rPr>
        <w:t xml:space="preserve"> (</w:t>
      </w:r>
      <w:r w:rsidR="006432EA">
        <w:rPr>
          <w:rFonts w:cs="Arial"/>
          <w:szCs w:val="16"/>
          <w:lang w:val="en-GB"/>
        </w:rPr>
        <w:t>75</w:t>
      </w:r>
      <w:r w:rsidRPr="00CA1CAB">
        <w:rPr>
          <w:rFonts w:cs="Arial"/>
          <w:szCs w:val="16"/>
          <w:lang w:val="en-GB"/>
        </w:rPr>
        <w:t xml:space="preserve">) </w:t>
      </w:r>
      <w:r w:rsidR="007D7FC8">
        <w:rPr>
          <w:rFonts w:cs="Arial"/>
          <w:szCs w:val="16"/>
          <w:lang w:val="en-GB"/>
        </w:rPr>
        <w:t>or below</w:t>
      </w:r>
      <w:r w:rsidR="00E318FB">
        <w:rPr>
          <w:rFonts w:cs="Arial"/>
          <w:bCs/>
          <w:szCs w:val="16"/>
          <w:lang w:val="en-GB"/>
        </w:rPr>
        <w:t>;</w:t>
      </w:r>
      <w:r w:rsidR="005F6E42">
        <w:rPr>
          <w:rFonts w:cs="Arial"/>
          <w:bCs/>
          <w:szCs w:val="16"/>
          <w:lang w:val="en-GB"/>
        </w:rPr>
        <w:t xml:space="preserve"> and</w:t>
      </w:r>
    </w:p>
    <w:p w14:paraId="31DFE9FF" w14:textId="3D037A59" w:rsidR="00432617" w:rsidRPr="00CA1CAB" w:rsidRDefault="00432617" w:rsidP="00FA348B">
      <w:pPr>
        <w:pStyle w:val="Bullet"/>
        <w:ind w:left="993" w:hanging="284"/>
        <w:rPr>
          <w:rFonts w:cs="Arial"/>
          <w:szCs w:val="16"/>
          <w:lang w:val="en-GB"/>
        </w:rPr>
      </w:pPr>
      <w:r w:rsidRPr="00CA1CAB">
        <w:rPr>
          <w:rFonts w:cs="Arial"/>
          <w:szCs w:val="16"/>
          <w:lang w:val="en-GB"/>
        </w:rPr>
        <w:t xml:space="preserve">no </w:t>
      </w:r>
      <w:r w:rsidR="00032DC0">
        <w:rPr>
          <w:rFonts w:cs="Arial"/>
          <w:szCs w:val="16"/>
          <w:lang w:val="en-GB"/>
        </w:rPr>
        <w:t xml:space="preserve">claims </w:t>
      </w:r>
      <w:r w:rsidRPr="00CA1CAB">
        <w:rPr>
          <w:rFonts w:cs="Arial"/>
          <w:szCs w:val="16"/>
          <w:lang w:val="en-GB"/>
        </w:rPr>
        <w:t xml:space="preserve">had been </w:t>
      </w:r>
      <w:r w:rsidR="00032DC0">
        <w:rPr>
          <w:rFonts w:cs="Arial"/>
          <w:szCs w:val="16"/>
          <w:lang w:val="en-GB"/>
        </w:rPr>
        <w:t xml:space="preserve">admitted </w:t>
      </w:r>
      <w:r w:rsidRPr="00CA1CAB">
        <w:rPr>
          <w:rFonts w:cs="Arial"/>
          <w:szCs w:val="16"/>
          <w:lang w:val="en-GB"/>
        </w:rPr>
        <w:t xml:space="preserve">under this </w:t>
      </w:r>
      <w:r w:rsidR="00972910">
        <w:rPr>
          <w:rFonts w:cs="Arial"/>
          <w:szCs w:val="16"/>
          <w:lang w:val="en-GB"/>
        </w:rPr>
        <w:t>Base Benefit</w:t>
      </w:r>
      <w:r w:rsidR="00E318FB">
        <w:rPr>
          <w:rFonts w:cs="Arial"/>
          <w:szCs w:val="16"/>
          <w:lang w:val="en-GB"/>
        </w:rPr>
        <w:t>.</w:t>
      </w:r>
    </w:p>
    <w:p w14:paraId="0003CD5A" w14:textId="3DCEE176" w:rsidR="005F6E42" w:rsidRDefault="005F6E42" w:rsidP="00432617">
      <w:pPr>
        <w:rPr>
          <w:rFonts w:cs="Arial"/>
          <w:szCs w:val="16"/>
          <w:lang w:val="en-GB"/>
        </w:rPr>
      </w:pPr>
      <w:r>
        <w:rPr>
          <w:rFonts w:cs="Arial"/>
          <w:szCs w:val="16"/>
          <w:lang w:val="en-GB"/>
        </w:rPr>
        <w:t xml:space="preserve">If the attained </w:t>
      </w:r>
      <w:r w:rsidR="000C463D">
        <w:rPr>
          <w:rFonts w:cs="Arial"/>
          <w:szCs w:val="16"/>
          <w:lang w:val="en-GB"/>
        </w:rPr>
        <w:t xml:space="preserve">Age </w:t>
      </w:r>
      <w:r w:rsidR="00483B6A">
        <w:rPr>
          <w:rFonts w:cs="Arial"/>
          <w:szCs w:val="16"/>
          <w:lang w:val="en-GB"/>
        </w:rPr>
        <w:t xml:space="preserve">of the Life Assured </w:t>
      </w:r>
      <w:r>
        <w:rPr>
          <w:rFonts w:cs="Arial"/>
          <w:szCs w:val="16"/>
          <w:lang w:val="en-GB"/>
        </w:rPr>
        <w:t xml:space="preserve">at the end of the renewed </w:t>
      </w:r>
      <w:r w:rsidR="005B306B">
        <w:rPr>
          <w:rFonts w:cs="Arial"/>
          <w:szCs w:val="16"/>
          <w:lang w:val="en-GB"/>
        </w:rPr>
        <w:t>b</w:t>
      </w:r>
      <w:r w:rsidR="00972910">
        <w:rPr>
          <w:rFonts w:cs="Arial"/>
          <w:szCs w:val="16"/>
          <w:lang w:val="en-GB"/>
        </w:rPr>
        <w:t>ase Benefit</w:t>
      </w:r>
      <w:r>
        <w:rPr>
          <w:rFonts w:cs="Arial"/>
          <w:szCs w:val="16"/>
          <w:lang w:val="en-GB"/>
        </w:rPr>
        <w:t xml:space="preserve"> </w:t>
      </w:r>
      <w:r w:rsidR="005B306B">
        <w:rPr>
          <w:rFonts w:cs="Arial"/>
          <w:szCs w:val="16"/>
          <w:lang w:val="en-GB"/>
        </w:rPr>
        <w:t>T</w:t>
      </w:r>
      <w:r>
        <w:rPr>
          <w:rFonts w:cs="Arial"/>
          <w:szCs w:val="16"/>
          <w:lang w:val="en-GB"/>
        </w:rPr>
        <w:t xml:space="preserve">erm exceeds the maximum cover </w:t>
      </w:r>
      <w:r w:rsidR="000C463D">
        <w:rPr>
          <w:rFonts w:cs="Arial"/>
          <w:szCs w:val="16"/>
          <w:lang w:val="en-GB"/>
        </w:rPr>
        <w:t xml:space="preserve">Age </w:t>
      </w:r>
      <w:r>
        <w:rPr>
          <w:rFonts w:cs="Arial"/>
          <w:szCs w:val="16"/>
          <w:lang w:val="en-GB"/>
        </w:rPr>
        <w:t xml:space="preserve">of ninety-nine (99), the renewed </w:t>
      </w:r>
      <w:r w:rsidR="005B306B">
        <w:rPr>
          <w:rFonts w:cs="Arial"/>
          <w:szCs w:val="16"/>
          <w:lang w:val="en-GB"/>
        </w:rPr>
        <w:t>b</w:t>
      </w:r>
      <w:r w:rsidR="00972910">
        <w:rPr>
          <w:rFonts w:cs="Arial"/>
          <w:szCs w:val="16"/>
          <w:lang w:val="en-GB"/>
        </w:rPr>
        <w:t>ase Benefit</w:t>
      </w:r>
      <w:r>
        <w:rPr>
          <w:rFonts w:cs="Arial"/>
          <w:szCs w:val="16"/>
          <w:lang w:val="en-GB"/>
        </w:rPr>
        <w:t xml:space="preserve"> </w:t>
      </w:r>
      <w:r w:rsidR="005B306B">
        <w:rPr>
          <w:rFonts w:cs="Arial"/>
          <w:szCs w:val="16"/>
          <w:lang w:val="en-GB"/>
        </w:rPr>
        <w:t>T</w:t>
      </w:r>
      <w:r>
        <w:rPr>
          <w:rFonts w:cs="Arial"/>
          <w:szCs w:val="16"/>
          <w:lang w:val="en-GB"/>
        </w:rPr>
        <w:t xml:space="preserve">erm will be reduced to expire at the maximum cover </w:t>
      </w:r>
      <w:r w:rsidR="000C463D">
        <w:rPr>
          <w:rFonts w:cs="Arial"/>
          <w:szCs w:val="16"/>
          <w:lang w:val="en-GB"/>
        </w:rPr>
        <w:t>Age</w:t>
      </w:r>
      <w:r>
        <w:rPr>
          <w:rFonts w:cs="Arial"/>
          <w:szCs w:val="16"/>
          <w:lang w:val="en-GB"/>
        </w:rPr>
        <w:t>.</w:t>
      </w:r>
    </w:p>
    <w:p w14:paraId="7620BC97" w14:textId="261C17FE" w:rsidR="00432617" w:rsidRPr="00CA1CAB" w:rsidRDefault="00A77EAB" w:rsidP="00432617">
      <w:pPr>
        <w:rPr>
          <w:rFonts w:cs="Arial"/>
          <w:szCs w:val="16"/>
          <w:lang w:val="en-GB"/>
        </w:rPr>
      </w:pPr>
      <w:r w:rsidRPr="00A77EAB">
        <w:rPr>
          <w:rFonts w:cs="Arial"/>
          <w:szCs w:val="16"/>
          <w:lang w:val="en-GB"/>
        </w:rPr>
        <w:t xml:space="preserve">The premium for such renewal will be based on prevailing rates </w:t>
      </w:r>
      <w:r w:rsidR="00972910">
        <w:rPr>
          <w:rFonts w:cs="Arial"/>
          <w:szCs w:val="16"/>
          <w:lang w:val="en-GB"/>
        </w:rPr>
        <w:t>Us</w:t>
      </w:r>
      <w:r w:rsidRPr="00A77EAB">
        <w:rPr>
          <w:rFonts w:cs="Arial"/>
          <w:szCs w:val="16"/>
          <w:lang w:val="en-GB"/>
        </w:rPr>
        <w:t xml:space="preserve">ing the Life Assured's </w:t>
      </w:r>
      <w:r w:rsidR="000C463D">
        <w:rPr>
          <w:rFonts w:cs="Arial"/>
          <w:szCs w:val="16"/>
          <w:lang w:val="en-GB"/>
        </w:rPr>
        <w:t>A</w:t>
      </w:r>
      <w:r w:rsidR="000C463D" w:rsidRPr="00A77EAB">
        <w:rPr>
          <w:rFonts w:cs="Arial"/>
          <w:szCs w:val="16"/>
          <w:lang w:val="en-GB"/>
        </w:rPr>
        <w:t xml:space="preserve">ge </w:t>
      </w:r>
      <w:r w:rsidRPr="00A77EAB">
        <w:rPr>
          <w:rFonts w:cs="Arial"/>
          <w:szCs w:val="16"/>
          <w:lang w:val="en-GB"/>
        </w:rPr>
        <w:t xml:space="preserve">at renewal without underwriting. The premium for the renewed </w:t>
      </w:r>
      <w:r w:rsidR="005B306B">
        <w:rPr>
          <w:rFonts w:cs="Arial"/>
          <w:szCs w:val="16"/>
          <w:lang w:val="en-GB"/>
        </w:rPr>
        <w:t>b</w:t>
      </w:r>
      <w:r w:rsidR="00972910">
        <w:rPr>
          <w:rFonts w:cs="Arial"/>
          <w:szCs w:val="16"/>
          <w:lang w:val="en-GB"/>
        </w:rPr>
        <w:t>ase Benefit</w:t>
      </w:r>
      <w:r w:rsidRPr="00A77EAB">
        <w:rPr>
          <w:rFonts w:cs="Arial"/>
          <w:szCs w:val="16"/>
          <w:lang w:val="en-GB"/>
        </w:rPr>
        <w:t xml:space="preserve"> </w:t>
      </w:r>
      <w:r w:rsidR="005B306B">
        <w:rPr>
          <w:rFonts w:cs="Arial"/>
          <w:szCs w:val="16"/>
          <w:lang w:val="en-GB"/>
        </w:rPr>
        <w:t>T</w:t>
      </w:r>
      <w:r w:rsidRPr="00A77EAB">
        <w:rPr>
          <w:rFonts w:cs="Arial"/>
          <w:szCs w:val="16"/>
          <w:lang w:val="en-GB"/>
        </w:rPr>
        <w:t xml:space="preserve">erm is guaranteed and will stay level throughout the renewed </w:t>
      </w:r>
      <w:r w:rsidR="005B306B">
        <w:rPr>
          <w:rFonts w:cs="Arial"/>
          <w:szCs w:val="16"/>
          <w:lang w:val="en-GB"/>
        </w:rPr>
        <w:t>b</w:t>
      </w:r>
      <w:r w:rsidR="00972910">
        <w:rPr>
          <w:rFonts w:cs="Arial"/>
          <w:szCs w:val="16"/>
          <w:lang w:val="en-GB"/>
        </w:rPr>
        <w:t>ase Benefit</w:t>
      </w:r>
      <w:r w:rsidRPr="00A77EAB">
        <w:rPr>
          <w:rFonts w:cs="Arial"/>
          <w:szCs w:val="16"/>
          <w:lang w:val="en-GB"/>
        </w:rPr>
        <w:t xml:space="preserve"> </w:t>
      </w:r>
      <w:r w:rsidR="00A9549E">
        <w:rPr>
          <w:rFonts w:cs="Arial"/>
          <w:szCs w:val="16"/>
          <w:lang w:val="en-GB"/>
        </w:rPr>
        <w:t>T</w:t>
      </w:r>
      <w:r w:rsidRPr="00A77EAB">
        <w:rPr>
          <w:rFonts w:cs="Arial"/>
          <w:szCs w:val="16"/>
          <w:lang w:val="en-GB"/>
        </w:rPr>
        <w:t>erm.</w:t>
      </w:r>
    </w:p>
    <w:p w14:paraId="07FA8FCB" w14:textId="1ED132FB" w:rsidR="00432617" w:rsidRPr="00CA1CAB" w:rsidRDefault="00972910" w:rsidP="0089184F">
      <w:pPr>
        <w:rPr>
          <w:rFonts w:cs="Arial"/>
          <w:szCs w:val="16"/>
          <w:lang w:val="en-GB"/>
        </w:rPr>
      </w:pPr>
      <w:r>
        <w:rPr>
          <w:rFonts w:cs="Arial"/>
          <w:szCs w:val="16"/>
          <w:lang w:val="en-GB"/>
        </w:rPr>
        <w:t>You</w:t>
      </w:r>
      <w:r w:rsidR="00432617" w:rsidRPr="00CA1CAB">
        <w:rPr>
          <w:rFonts w:cs="Arial"/>
          <w:szCs w:val="16"/>
          <w:lang w:val="en-GB"/>
        </w:rPr>
        <w:t xml:space="preserve"> can cancel any </w:t>
      </w:r>
      <w:r w:rsidR="00432617" w:rsidRPr="00CA1CAB">
        <w:rPr>
          <w:rFonts w:cs="Arial"/>
          <w:bCs/>
          <w:szCs w:val="16"/>
          <w:lang w:val="en-GB"/>
        </w:rPr>
        <w:t>renewal</w:t>
      </w:r>
      <w:r w:rsidR="00432617" w:rsidRPr="00CA1CAB">
        <w:rPr>
          <w:rFonts w:cs="Arial"/>
          <w:szCs w:val="16"/>
          <w:lang w:val="en-GB"/>
        </w:rPr>
        <w:t xml:space="preserve"> within </w:t>
      </w:r>
      <w:r w:rsidR="009C67E6" w:rsidRPr="00CA1CAB">
        <w:rPr>
          <w:rFonts w:cs="Arial"/>
          <w:szCs w:val="16"/>
          <w:lang w:val="en-GB"/>
        </w:rPr>
        <w:t>fourteen (</w:t>
      </w:r>
      <w:r w:rsidR="00432617" w:rsidRPr="00CA1CAB">
        <w:rPr>
          <w:rFonts w:cs="Arial"/>
          <w:szCs w:val="16"/>
          <w:lang w:val="en-GB"/>
        </w:rPr>
        <w:t>14</w:t>
      </w:r>
      <w:r w:rsidR="009C67E6" w:rsidRPr="00CA1CAB">
        <w:rPr>
          <w:rFonts w:cs="Arial"/>
          <w:szCs w:val="16"/>
          <w:lang w:val="en-GB"/>
        </w:rPr>
        <w:t>)</w:t>
      </w:r>
      <w:r w:rsidR="00432617" w:rsidRPr="00CA1CAB">
        <w:rPr>
          <w:rFonts w:cs="Arial"/>
          <w:szCs w:val="16"/>
          <w:lang w:val="en-GB"/>
        </w:rPr>
        <w:t xml:space="preserve"> days </w:t>
      </w:r>
      <w:r w:rsidR="006B4B76">
        <w:rPr>
          <w:rFonts w:cs="Arial"/>
          <w:szCs w:val="16"/>
          <w:lang w:val="en-GB"/>
        </w:rPr>
        <w:t xml:space="preserve">from </w:t>
      </w:r>
      <w:r w:rsidR="00432617" w:rsidRPr="00CA1CAB">
        <w:rPr>
          <w:rFonts w:cs="Arial"/>
          <w:szCs w:val="16"/>
          <w:lang w:val="en-GB"/>
        </w:rPr>
        <w:t xml:space="preserve">the </w:t>
      </w:r>
      <w:r w:rsidR="00432617" w:rsidRPr="00CA1CAB">
        <w:rPr>
          <w:rFonts w:cs="Arial"/>
          <w:bCs/>
          <w:szCs w:val="16"/>
          <w:lang w:val="en-GB"/>
        </w:rPr>
        <w:t>renewal</w:t>
      </w:r>
      <w:r w:rsidR="00432617" w:rsidRPr="00CA1CAB">
        <w:rPr>
          <w:rFonts w:cs="Arial"/>
          <w:szCs w:val="16"/>
          <w:lang w:val="en-GB"/>
        </w:rPr>
        <w:t xml:space="preserve"> date without incurring a penalty.</w:t>
      </w:r>
    </w:p>
    <w:p w14:paraId="051CD32C" w14:textId="6B3D201A" w:rsidR="00361ADE" w:rsidRDefault="00432617" w:rsidP="00256973">
      <w:pPr>
        <w:ind w:left="0" w:firstLine="567"/>
        <w:rPr>
          <w:rFonts w:cs="Arial"/>
          <w:szCs w:val="16"/>
          <w:lang w:val="en-GB"/>
        </w:rPr>
      </w:pPr>
      <w:r w:rsidRPr="00CA1CAB">
        <w:rPr>
          <w:rFonts w:cs="Arial"/>
          <w:szCs w:val="16"/>
          <w:lang w:val="en-GB"/>
        </w:rPr>
        <w:t xml:space="preserve">Renewability of </w:t>
      </w:r>
      <w:r w:rsidR="00972910">
        <w:rPr>
          <w:rFonts w:cs="Arial"/>
          <w:bCs/>
          <w:szCs w:val="16"/>
          <w:lang w:val="en-GB"/>
        </w:rPr>
        <w:t>You</w:t>
      </w:r>
      <w:r w:rsidRPr="00CA1CAB">
        <w:rPr>
          <w:rFonts w:cs="Arial"/>
          <w:bCs/>
          <w:szCs w:val="16"/>
          <w:lang w:val="en-GB"/>
        </w:rPr>
        <w:t>r</w:t>
      </w:r>
      <w:r w:rsidRPr="00CA1CAB">
        <w:rPr>
          <w:rFonts w:cs="Arial"/>
          <w:szCs w:val="16"/>
          <w:lang w:val="en-GB"/>
        </w:rPr>
        <w:t xml:space="preserve"> </w:t>
      </w:r>
      <w:r w:rsidR="00661DDA" w:rsidRPr="00CA1CAB">
        <w:rPr>
          <w:rFonts w:cs="Arial"/>
          <w:bCs/>
          <w:szCs w:val="16"/>
          <w:lang w:val="en-GB"/>
        </w:rPr>
        <w:t>supplementary b</w:t>
      </w:r>
      <w:r w:rsidRPr="00CA1CAB">
        <w:rPr>
          <w:rFonts w:cs="Arial"/>
          <w:bCs/>
          <w:szCs w:val="16"/>
          <w:lang w:val="en-GB"/>
        </w:rPr>
        <w:t>enefits</w:t>
      </w:r>
      <w:r w:rsidRPr="00CA1CAB">
        <w:rPr>
          <w:rFonts w:cs="Arial"/>
          <w:szCs w:val="16"/>
          <w:lang w:val="en-GB"/>
        </w:rPr>
        <w:t xml:space="preserve"> is explained in the terms and conditions for the </w:t>
      </w:r>
      <w:r w:rsidR="002158F8" w:rsidRPr="00CA1CAB">
        <w:rPr>
          <w:rFonts w:cs="Arial"/>
          <w:bCs/>
          <w:szCs w:val="16"/>
          <w:lang w:val="en-GB"/>
        </w:rPr>
        <w:t>supplementary b</w:t>
      </w:r>
      <w:r w:rsidRPr="00CA1CAB">
        <w:rPr>
          <w:rFonts w:cs="Arial"/>
          <w:bCs/>
          <w:szCs w:val="16"/>
          <w:lang w:val="en-GB"/>
        </w:rPr>
        <w:t>enefits</w:t>
      </w:r>
      <w:r w:rsidRPr="00CA1CAB">
        <w:rPr>
          <w:rFonts w:cs="Arial"/>
          <w:szCs w:val="16"/>
          <w:lang w:val="en-GB"/>
        </w:rPr>
        <w:t>.</w:t>
      </w:r>
      <w:bookmarkStart w:id="1" w:name="_DV_M120"/>
      <w:bookmarkEnd w:id="0"/>
      <w:bookmarkEnd w:id="1"/>
    </w:p>
    <w:p w14:paraId="6453FE54" w14:textId="77777777" w:rsidR="00C4469E" w:rsidRPr="007165B5" w:rsidRDefault="00C4469E" w:rsidP="00C4469E">
      <w:pPr>
        <w:pStyle w:val="Heading2"/>
        <w:keepNext w:val="0"/>
        <w:spacing w:before="240"/>
      </w:pPr>
      <w:r w:rsidRPr="007165B5">
        <w:t xml:space="preserve">Guaranteed Insurability Option </w:t>
      </w:r>
    </w:p>
    <w:p w14:paraId="0550CAAA" w14:textId="71800732" w:rsidR="00C4469E" w:rsidRPr="007165B5" w:rsidRDefault="00C4469E" w:rsidP="00C4469E">
      <w:pPr>
        <w:spacing w:before="0" w:after="0"/>
        <w:rPr>
          <w:lang w:val="en-GB"/>
        </w:rPr>
      </w:pPr>
      <w:r w:rsidRPr="007165B5">
        <w:rPr>
          <w:lang w:val="en-GB"/>
        </w:rPr>
        <w:t xml:space="preserve">The guaranteed insurability option allows </w:t>
      </w:r>
      <w:r w:rsidR="00972910">
        <w:rPr>
          <w:bCs/>
          <w:lang w:val="en-GB"/>
        </w:rPr>
        <w:t>You</w:t>
      </w:r>
      <w:r w:rsidRPr="007165B5">
        <w:rPr>
          <w:bCs/>
          <w:lang w:val="en-GB"/>
        </w:rPr>
        <w:t xml:space="preserve"> </w:t>
      </w:r>
      <w:r w:rsidRPr="007165B5">
        <w:rPr>
          <w:lang w:val="en-GB"/>
        </w:rPr>
        <w:t xml:space="preserve">to increase the sum assured of </w:t>
      </w:r>
      <w:r w:rsidR="00A24F8A">
        <w:rPr>
          <w:bCs/>
          <w:lang w:val="en-GB"/>
        </w:rPr>
        <w:t>this</w:t>
      </w:r>
      <w:r w:rsidR="00A24F8A" w:rsidRPr="007165B5">
        <w:rPr>
          <w:lang w:val="en-GB"/>
        </w:rPr>
        <w:t xml:space="preserve"> </w:t>
      </w:r>
      <w:r w:rsidR="00972910">
        <w:rPr>
          <w:lang w:val="en-GB"/>
        </w:rPr>
        <w:t>Base Benefit</w:t>
      </w:r>
      <w:r w:rsidRPr="007165B5">
        <w:rPr>
          <w:lang w:val="en-GB"/>
        </w:rPr>
        <w:t xml:space="preserve"> without the need for further medical information on the occurrence of specified events: </w:t>
      </w:r>
    </w:p>
    <w:p w14:paraId="077B8FB0" w14:textId="0E342DBB" w:rsidR="00C4469E" w:rsidRPr="007165B5" w:rsidRDefault="00C4469E" w:rsidP="00C4469E">
      <w:pPr>
        <w:pStyle w:val="Bullet"/>
        <w:numPr>
          <w:ilvl w:val="0"/>
          <w:numId w:val="80"/>
        </w:numPr>
        <w:spacing w:before="0"/>
        <w:ind w:left="992" w:hanging="283"/>
        <w:rPr>
          <w:rFonts w:eastAsia="Times" w:cs="Times"/>
          <w:lang w:val="en-GB"/>
        </w:rPr>
      </w:pPr>
      <w:r w:rsidRPr="007165B5">
        <w:rPr>
          <w:lang w:val="en-GB"/>
        </w:rPr>
        <w:t xml:space="preserve">the </w:t>
      </w:r>
      <w:r w:rsidRPr="007165B5">
        <w:rPr>
          <w:bCs/>
          <w:lang w:val="en-GB"/>
        </w:rPr>
        <w:t xml:space="preserve">Life Assured </w:t>
      </w:r>
      <w:r w:rsidRPr="007165B5">
        <w:rPr>
          <w:lang w:val="en-GB"/>
        </w:rPr>
        <w:t xml:space="preserve">entering into marriage; </w:t>
      </w:r>
    </w:p>
    <w:p w14:paraId="2A4401B2" w14:textId="02CB0C45" w:rsidR="00C4469E" w:rsidRPr="007165B5" w:rsidRDefault="00C4469E" w:rsidP="00C4469E">
      <w:pPr>
        <w:pStyle w:val="Bullet"/>
        <w:numPr>
          <w:ilvl w:val="0"/>
          <w:numId w:val="80"/>
        </w:numPr>
        <w:spacing w:before="80"/>
        <w:ind w:left="993" w:hanging="283"/>
        <w:rPr>
          <w:rFonts w:eastAsia="Times" w:cs="Times"/>
          <w:lang w:val="en-GB"/>
        </w:rPr>
      </w:pPr>
      <w:r w:rsidRPr="007165B5">
        <w:rPr>
          <w:lang w:val="en-GB"/>
        </w:rPr>
        <w:t xml:space="preserve">the birth of the </w:t>
      </w:r>
      <w:r w:rsidRPr="007165B5">
        <w:rPr>
          <w:bCs/>
          <w:lang w:val="en-GB"/>
        </w:rPr>
        <w:t xml:space="preserve">Life Assured’s </w:t>
      </w:r>
      <w:r w:rsidRPr="007165B5">
        <w:rPr>
          <w:lang w:val="en-GB"/>
        </w:rPr>
        <w:t xml:space="preserve">child; </w:t>
      </w:r>
    </w:p>
    <w:p w14:paraId="0E01CA55" w14:textId="42A2626C" w:rsidR="00C4469E" w:rsidRPr="007165B5" w:rsidRDefault="00C4469E" w:rsidP="00C4469E">
      <w:pPr>
        <w:pStyle w:val="Bullet"/>
        <w:numPr>
          <w:ilvl w:val="0"/>
          <w:numId w:val="80"/>
        </w:numPr>
        <w:spacing w:before="80"/>
        <w:ind w:left="993" w:hanging="283"/>
        <w:rPr>
          <w:rFonts w:eastAsia="Times" w:cs="Times"/>
          <w:lang w:val="en-GB"/>
        </w:rPr>
      </w:pPr>
      <w:r w:rsidRPr="007165B5">
        <w:rPr>
          <w:lang w:val="en-GB"/>
        </w:rPr>
        <w:t xml:space="preserve">the </w:t>
      </w:r>
      <w:r w:rsidRPr="007165B5">
        <w:rPr>
          <w:bCs/>
          <w:lang w:val="en-GB"/>
        </w:rPr>
        <w:t xml:space="preserve">Life Assured’s </w:t>
      </w:r>
      <w:r w:rsidRPr="007165B5">
        <w:rPr>
          <w:lang w:val="en-GB"/>
        </w:rPr>
        <w:t>legal adoption of a child; or</w:t>
      </w:r>
    </w:p>
    <w:p w14:paraId="75BBC8FC" w14:textId="57A0F07D" w:rsidR="00C4469E" w:rsidRDefault="00C4469E" w:rsidP="00C4469E">
      <w:pPr>
        <w:pStyle w:val="Bullet"/>
        <w:numPr>
          <w:ilvl w:val="0"/>
          <w:numId w:val="80"/>
        </w:numPr>
        <w:spacing w:before="80"/>
        <w:ind w:left="993" w:hanging="283"/>
        <w:rPr>
          <w:rFonts w:eastAsia="Times" w:cs="Arial"/>
          <w:lang w:val="en-GB"/>
        </w:rPr>
      </w:pPr>
      <w:r w:rsidRPr="007165B5">
        <w:rPr>
          <w:rFonts w:eastAsia="Times" w:cs="Arial"/>
          <w:lang w:val="en-GB"/>
        </w:rPr>
        <w:t xml:space="preserve">an increase to the Life Assured’s mortgage by more than 20% </w:t>
      </w:r>
      <w:r w:rsidR="00B23ED1">
        <w:rPr>
          <w:rFonts w:eastAsia="Times" w:cs="Arial"/>
          <w:lang w:val="en-GB"/>
        </w:rPr>
        <w:t>due to</w:t>
      </w:r>
      <w:r w:rsidRPr="007165B5">
        <w:rPr>
          <w:rFonts w:eastAsia="Times" w:cs="Arial"/>
          <w:lang w:val="en-GB"/>
        </w:rPr>
        <w:t xml:space="preserve"> a ho</w:t>
      </w:r>
      <w:r w:rsidR="00972910">
        <w:rPr>
          <w:rFonts w:eastAsia="Times" w:cs="Arial"/>
          <w:lang w:val="en-GB"/>
        </w:rPr>
        <w:t>us</w:t>
      </w:r>
      <w:r w:rsidRPr="007165B5">
        <w:rPr>
          <w:rFonts w:eastAsia="Times" w:cs="Arial"/>
          <w:lang w:val="en-GB"/>
        </w:rPr>
        <w:t>e move or undertaking major home improvements</w:t>
      </w:r>
      <w:r>
        <w:rPr>
          <w:rFonts w:eastAsia="Times" w:cs="Arial"/>
          <w:lang w:val="en-GB"/>
        </w:rPr>
        <w:t>.</w:t>
      </w:r>
    </w:p>
    <w:p w14:paraId="70BA8B35" w14:textId="77777777" w:rsidR="000C463D" w:rsidRDefault="000C463D" w:rsidP="007966ED">
      <w:pPr>
        <w:pStyle w:val="Bullet"/>
        <w:numPr>
          <w:ilvl w:val="0"/>
          <w:numId w:val="0"/>
        </w:numPr>
        <w:spacing w:before="80"/>
        <w:ind w:left="993"/>
        <w:rPr>
          <w:rFonts w:eastAsia="Times" w:cs="Arial"/>
          <w:lang w:val="en-GB"/>
        </w:rPr>
      </w:pPr>
    </w:p>
    <w:p w14:paraId="401A6EE6" w14:textId="1E38BB76" w:rsidR="00C4469E" w:rsidRPr="007165B5" w:rsidRDefault="00C4469E" w:rsidP="00C4469E">
      <w:pPr>
        <w:spacing w:before="80" w:after="0"/>
        <w:rPr>
          <w:lang w:val="en-GB"/>
        </w:rPr>
      </w:pPr>
      <w:r w:rsidRPr="007165B5">
        <w:rPr>
          <w:lang w:val="en-GB"/>
        </w:rPr>
        <w:t>The increase of the sum assured per event is limited to the lower of SGD 250,000 or 25% of the sum assured. This option m</w:t>
      </w:r>
      <w:r w:rsidR="00972910">
        <w:rPr>
          <w:lang w:val="en-GB"/>
        </w:rPr>
        <w:t>us</w:t>
      </w:r>
      <w:r w:rsidRPr="007165B5">
        <w:rPr>
          <w:lang w:val="en-GB"/>
        </w:rPr>
        <w:t xml:space="preserve">t be exercised within six (6) months </w:t>
      </w:r>
      <w:r>
        <w:rPr>
          <w:lang w:val="en-GB"/>
        </w:rPr>
        <w:t xml:space="preserve">from </w:t>
      </w:r>
      <w:r w:rsidRPr="007165B5">
        <w:rPr>
          <w:lang w:val="en-GB"/>
        </w:rPr>
        <w:t xml:space="preserve">the event </w:t>
      </w:r>
      <w:r>
        <w:rPr>
          <w:lang w:val="en-GB"/>
        </w:rPr>
        <w:t xml:space="preserve">date </w:t>
      </w:r>
      <w:r w:rsidRPr="007165B5">
        <w:rPr>
          <w:lang w:val="en-GB"/>
        </w:rPr>
        <w:t xml:space="preserve">and </w:t>
      </w:r>
      <w:r w:rsidR="00972910">
        <w:rPr>
          <w:bCs/>
          <w:lang w:val="en-GB"/>
        </w:rPr>
        <w:t>You</w:t>
      </w:r>
      <w:r w:rsidRPr="007165B5">
        <w:rPr>
          <w:lang w:val="en-GB"/>
        </w:rPr>
        <w:t xml:space="preserve"> m</w:t>
      </w:r>
      <w:r w:rsidR="00972910">
        <w:rPr>
          <w:lang w:val="en-GB"/>
        </w:rPr>
        <w:t>us</w:t>
      </w:r>
      <w:r w:rsidRPr="007165B5">
        <w:rPr>
          <w:lang w:val="en-GB"/>
        </w:rPr>
        <w:t xml:space="preserve">t provide the relevant documents to </w:t>
      </w:r>
      <w:r w:rsidR="00972910">
        <w:rPr>
          <w:bCs/>
          <w:lang w:val="en-GB"/>
        </w:rPr>
        <w:t>Us</w:t>
      </w:r>
      <w:r w:rsidRPr="007165B5">
        <w:rPr>
          <w:lang w:val="en-GB"/>
        </w:rPr>
        <w:t xml:space="preserve"> should </w:t>
      </w:r>
      <w:r w:rsidR="00342C40">
        <w:rPr>
          <w:lang w:val="en-GB"/>
        </w:rPr>
        <w:t>W</w:t>
      </w:r>
      <w:r w:rsidR="00342C40" w:rsidRPr="007165B5">
        <w:rPr>
          <w:lang w:val="en-GB"/>
        </w:rPr>
        <w:t xml:space="preserve">e </w:t>
      </w:r>
      <w:r w:rsidRPr="007165B5">
        <w:rPr>
          <w:lang w:val="en-GB"/>
        </w:rPr>
        <w:t xml:space="preserve">require them. </w:t>
      </w:r>
    </w:p>
    <w:p w14:paraId="511D3110" w14:textId="017C620E" w:rsidR="00C4469E" w:rsidRPr="007165B5" w:rsidRDefault="00C4469E" w:rsidP="00C4469E">
      <w:pPr>
        <w:spacing w:after="0"/>
        <w:rPr>
          <w:rFonts w:eastAsia="Times New Roman" w:cs="Arial"/>
          <w:szCs w:val="18"/>
          <w:lang w:val="en-GB" w:eastAsia="en-SG"/>
        </w:rPr>
      </w:pPr>
      <w:r w:rsidRPr="007165B5">
        <w:rPr>
          <w:rFonts w:eastAsia="Times New Roman" w:cs="Arial"/>
          <w:szCs w:val="18"/>
          <w:lang w:val="en-GB" w:eastAsia="en-SG"/>
        </w:rPr>
        <w:t xml:space="preserve">To benefit from </w:t>
      </w:r>
      <w:r>
        <w:rPr>
          <w:rFonts w:eastAsia="Times New Roman" w:cs="Arial"/>
          <w:szCs w:val="18"/>
          <w:lang w:val="en-GB" w:eastAsia="en-SG"/>
        </w:rPr>
        <w:t xml:space="preserve">this </w:t>
      </w:r>
      <w:r w:rsidRPr="007165B5">
        <w:rPr>
          <w:rFonts w:eastAsia="Times New Roman" w:cs="Arial"/>
          <w:szCs w:val="18"/>
          <w:lang w:val="en-GB" w:eastAsia="en-SG"/>
        </w:rPr>
        <w:t>option, the following conditions m</w:t>
      </w:r>
      <w:r w:rsidR="00972910">
        <w:rPr>
          <w:rFonts w:eastAsia="Times New Roman" w:cs="Arial"/>
          <w:szCs w:val="18"/>
          <w:lang w:val="en-GB" w:eastAsia="en-SG"/>
        </w:rPr>
        <w:t>us</w:t>
      </w:r>
      <w:r w:rsidRPr="007165B5">
        <w:rPr>
          <w:rFonts w:eastAsia="Times New Roman" w:cs="Arial"/>
          <w:szCs w:val="18"/>
          <w:lang w:val="en-GB" w:eastAsia="en-SG"/>
        </w:rPr>
        <w:t>t be met:</w:t>
      </w:r>
    </w:p>
    <w:p w14:paraId="67F025E6" w14:textId="407CA096" w:rsidR="00C4469E" w:rsidRPr="007165B5" w:rsidRDefault="00C4469E" w:rsidP="00C4469E">
      <w:pPr>
        <w:pStyle w:val="Bullet"/>
        <w:numPr>
          <w:ilvl w:val="0"/>
          <w:numId w:val="80"/>
        </w:numPr>
        <w:spacing w:before="0"/>
        <w:ind w:left="993" w:hanging="284"/>
        <w:rPr>
          <w:lang w:val="en-GB" w:eastAsia="en-SG"/>
        </w:rPr>
      </w:pPr>
      <w:r w:rsidRPr="007165B5">
        <w:rPr>
          <w:bCs/>
          <w:lang w:val="en-GB" w:eastAsia="en-SG"/>
        </w:rPr>
        <w:t>the Life Assured</w:t>
      </w:r>
      <w:r w:rsidRPr="007165B5">
        <w:rPr>
          <w:lang w:val="en-GB" w:eastAsia="en-SG"/>
        </w:rPr>
        <w:t xml:space="preserve"> is below </w:t>
      </w:r>
      <w:r w:rsidR="00682387">
        <w:rPr>
          <w:bCs/>
          <w:lang w:val="en-GB" w:eastAsia="en-SG"/>
        </w:rPr>
        <w:t>A</w:t>
      </w:r>
      <w:r w:rsidRPr="007165B5">
        <w:rPr>
          <w:bCs/>
          <w:lang w:val="en-GB" w:eastAsia="en-SG"/>
        </w:rPr>
        <w:t>ge</w:t>
      </w:r>
      <w:r w:rsidRPr="007165B5">
        <w:rPr>
          <w:lang w:val="en-GB" w:eastAsia="en-SG"/>
        </w:rPr>
        <w:t xml:space="preserve"> fifty (50) at the time of </w:t>
      </w:r>
      <w:r w:rsidR="00972910">
        <w:rPr>
          <w:lang w:val="en-GB" w:eastAsia="en-SG"/>
        </w:rPr>
        <w:t>You</w:t>
      </w:r>
      <w:r w:rsidRPr="007165B5">
        <w:rPr>
          <w:lang w:val="en-GB" w:eastAsia="en-SG"/>
        </w:rPr>
        <w:t xml:space="preserve">r request; </w:t>
      </w:r>
    </w:p>
    <w:p w14:paraId="02EAE8C3" w14:textId="14A00608" w:rsidR="00C4469E" w:rsidRPr="007165B5" w:rsidRDefault="00C4469E" w:rsidP="00C4469E">
      <w:pPr>
        <w:pStyle w:val="Bullet"/>
        <w:numPr>
          <w:ilvl w:val="0"/>
          <w:numId w:val="80"/>
        </w:numPr>
        <w:spacing w:before="80"/>
        <w:ind w:left="993" w:hanging="284"/>
        <w:rPr>
          <w:lang w:val="en-GB" w:eastAsia="en-SG"/>
        </w:rPr>
      </w:pPr>
      <w:r w:rsidRPr="007165B5">
        <w:rPr>
          <w:bCs/>
          <w:lang w:val="en-GB" w:eastAsia="en-SG"/>
        </w:rPr>
        <w:t>the Life Assured</w:t>
      </w:r>
      <w:r w:rsidRPr="007165B5">
        <w:rPr>
          <w:lang w:val="en-GB" w:eastAsia="en-SG"/>
        </w:rPr>
        <w:t xml:space="preserve"> had been underwritten and accepted as a standard risk; </w:t>
      </w:r>
    </w:p>
    <w:p w14:paraId="08F02C27" w14:textId="77777777" w:rsidR="00C4469E" w:rsidRPr="007165B5" w:rsidRDefault="00C4469E" w:rsidP="00C4469E">
      <w:pPr>
        <w:pStyle w:val="Bullet"/>
        <w:numPr>
          <w:ilvl w:val="0"/>
          <w:numId w:val="80"/>
        </w:numPr>
        <w:spacing w:before="80"/>
        <w:ind w:left="993" w:hanging="284"/>
        <w:rPr>
          <w:lang w:val="en-GB" w:eastAsia="en-SG"/>
        </w:rPr>
      </w:pPr>
      <w:r w:rsidRPr="007165B5">
        <w:rPr>
          <w:lang w:val="en-GB" w:eastAsia="en-SG"/>
        </w:rPr>
        <w:t xml:space="preserve">all </w:t>
      </w:r>
      <w:r w:rsidRPr="007165B5">
        <w:rPr>
          <w:bCs/>
          <w:lang w:val="en-GB" w:eastAsia="en-SG"/>
        </w:rPr>
        <w:t>premiums</w:t>
      </w:r>
      <w:r w:rsidRPr="007165B5">
        <w:rPr>
          <w:lang w:val="en-GB" w:eastAsia="en-SG"/>
        </w:rPr>
        <w:t xml:space="preserve"> are paid to date; and</w:t>
      </w:r>
    </w:p>
    <w:p w14:paraId="00DA8733" w14:textId="77777777" w:rsidR="00C4469E" w:rsidRPr="007165B5" w:rsidRDefault="00C4469E" w:rsidP="00C4469E">
      <w:pPr>
        <w:pStyle w:val="Bullet"/>
        <w:numPr>
          <w:ilvl w:val="0"/>
          <w:numId w:val="80"/>
        </w:numPr>
        <w:spacing w:before="80"/>
        <w:ind w:left="993" w:hanging="284"/>
        <w:rPr>
          <w:lang w:val="en-GB" w:eastAsia="en-SG"/>
        </w:rPr>
      </w:pPr>
      <w:r w:rsidRPr="007165B5">
        <w:rPr>
          <w:lang w:val="en-GB" w:eastAsia="en-SG"/>
        </w:rPr>
        <w:t>aggregated prior increases under this option do not exceed 100% of the original sum assured or SGD 500,000, whichever is lower.</w:t>
      </w:r>
      <w:bookmarkStart w:id="2" w:name="_GoBack"/>
      <w:bookmarkEnd w:id="2"/>
    </w:p>
    <w:p w14:paraId="471C1FC1" w14:textId="3A9BA07B" w:rsidR="00D2282D" w:rsidRDefault="00D2282D" w:rsidP="00256973">
      <w:pPr>
        <w:ind w:left="0" w:firstLine="567"/>
        <w:rPr>
          <w:rFonts w:cs="Arial"/>
          <w:szCs w:val="16"/>
          <w:lang w:val="en-GB"/>
        </w:rPr>
      </w:pPr>
    </w:p>
    <w:p w14:paraId="64CBB3AC" w14:textId="784D0472" w:rsidR="00D2282D" w:rsidRPr="00A00576" w:rsidRDefault="00D2282D" w:rsidP="00010A66">
      <w:pPr>
        <w:ind w:left="0"/>
        <w:rPr>
          <w:rFonts w:cs="Arial"/>
          <w:lang w:val="en-GB"/>
        </w:rPr>
      </w:pPr>
    </w:p>
    <w:sectPr w:rsidR="00D2282D" w:rsidRPr="00A00576" w:rsidSect="00162BB2">
      <w:footerReference w:type="even" r:id="rId8"/>
      <w:footerReference w:type="default" r:id="rId9"/>
      <w:footerReference w:type="first" r:id="rId10"/>
      <w:pgSz w:w="11900" w:h="16820"/>
      <w:pgMar w:top="1418" w:right="1134" w:bottom="1134" w:left="1134" w:header="850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00542" w14:textId="77777777" w:rsidR="004A397A" w:rsidRDefault="004A397A" w:rsidP="00135A34">
      <w:r>
        <w:separator/>
      </w:r>
    </w:p>
    <w:p w14:paraId="33E69423" w14:textId="77777777" w:rsidR="004A397A" w:rsidRDefault="004A397A"/>
    <w:p w14:paraId="2FCDD06B" w14:textId="77777777" w:rsidR="004A397A" w:rsidRDefault="004A397A" w:rsidP="00635AF2"/>
    <w:p w14:paraId="05C15A36" w14:textId="77777777" w:rsidR="004A397A" w:rsidRDefault="004A397A" w:rsidP="00635AF2"/>
    <w:p w14:paraId="65AE8C14" w14:textId="77777777" w:rsidR="004A397A" w:rsidRDefault="004A397A" w:rsidP="00635AF2"/>
  </w:endnote>
  <w:endnote w:type="continuationSeparator" w:id="0">
    <w:p w14:paraId="721A36D9" w14:textId="77777777" w:rsidR="004A397A" w:rsidRDefault="004A397A" w:rsidP="00135A34">
      <w:r>
        <w:continuationSeparator/>
      </w:r>
    </w:p>
    <w:p w14:paraId="72B715B2" w14:textId="77777777" w:rsidR="004A397A" w:rsidRDefault="004A397A"/>
    <w:p w14:paraId="74C83909" w14:textId="77777777" w:rsidR="004A397A" w:rsidRDefault="004A397A" w:rsidP="00635AF2"/>
    <w:p w14:paraId="4040F359" w14:textId="77777777" w:rsidR="004A397A" w:rsidRDefault="004A397A" w:rsidP="00635AF2"/>
    <w:p w14:paraId="16C47886" w14:textId="77777777" w:rsidR="004A397A" w:rsidRDefault="004A397A" w:rsidP="00635A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45 Ligh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D09D8" w14:textId="77777777" w:rsidR="00AB3894" w:rsidRDefault="00AB3894" w:rsidP="002B26E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EE19CA" w14:textId="77777777" w:rsidR="00AB3894" w:rsidRDefault="00AB3894" w:rsidP="002B26EE">
    <w:pPr>
      <w:pStyle w:val="Footer"/>
      <w:ind w:right="360"/>
    </w:pPr>
  </w:p>
  <w:p w14:paraId="2311A159" w14:textId="77777777" w:rsidR="00091613" w:rsidRDefault="00091613"/>
  <w:p w14:paraId="6316AC14" w14:textId="77777777" w:rsidR="00091613" w:rsidRDefault="00091613" w:rsidP="00635AF2"/>
  <w:p w14:paraId="1BB464AC" w14:textId="77777777" w:rsidR="00091613" w:rsidRDefault="00091613" w:rsidP="00635AF2"/>
  <w:p w14:paraId="64C2DD0C" w14:textId="77777777" w:rsidR="00091613" w:rsidRDefault="00091613" w:rsidP="00635A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38A27" w14:textId="42B540E2" w:rsidR="00F6444D" w:rsidRDefault="00F6444D" w:rsidP="00F6444D">
    <w:pPr>
      <w:ind w:left="0"/>
      <w:rPr>
        <w:rFonts w:cs="Arial"/>
        <w:b/>
        <w:sz w:val="14"/>
        <w:szCs w:val="14"/>
      </w:rPr>
    </w:pPr>
  </w:p>
  <w:p w14:paraId="4800D67E" w14:textId="27A61537" w:rsidR="00AB3894" w:rsidRPr="00D47345" w:rsidRDefault="00F6444D" w:rsidP="00D47345">
    <w:pPr>
      <w:ind w:left="0"/>
      <w:rPr>
        <w:sz w:val="14"/>
        <w:szCs w:val="14"/>
      </w:rPr>
    </w:pPr>
    <w:r w:rsidRPr="00F03456">
      <w:rPr>
        <w:rFonts w:cs="Arial"/>
        <w:b/>
        <w:color w:val="auto"/>
        <w:sz w:val="14"/>
        <w:szCs w:val="14"/>
      </w:rPr>
      <w:t>sing</w:t>
    </w:r>
    <w:r w:rsidRPr="00162BB2">
      <w:rPr>
        <w:rFonts w:cs="Arial"/>
        <w:b/>
        <w:color w:val="auto"/>
        <w:sz w:val="14"/>
        <w:szCs w:val="14"/>
      </w:rPr>
      <w:t>life</w:t>
    </w:r>
    <w:r w:rsidRPr="007165B5">
      <w:rPr>
        <w:rFonts w:cs="Arial"/>
        <w:b/>
        <w:sz w:val="14"/>
        <w:szCs w:val="14"/>
      </w:rPr>
      <w:t>.com</w:t>
    </w:r>
    <w:r w:rsidRPr="007165B5" w:rsidDel="00F41BDD">
      <w:rPr>
        <w:rFonts w:cs="Arial"/>
        <w:noProof/>
        <w:color w:val="000000"/>
        <w:sz w:val="14"/>
        <w:szCs w:val="14"/>
        <w14:textFill>
          <w14:solidFill>
            <w14:srgbClr w14:val="000000">
              <w14:alpha w14:val="50000"/>
            </w14:srgbClr>
          </w14:solidFill>
        </w14:textFill>
      </w:rPr>
      <w:t xml:space="preserve"> </w:t>
    </w:r>
    <w:r w:rsidRPr="007165B5">
      <w:rPr>
        <w:rFonts w:cs="Arial"/>
        <w:noProof/>
        <w:color w:val="000000"/>
        <w:sz w:val="14"/>
        <w:szCs w:val="14"/>
        <w14:textFill>
          <w14:solidFill>
            <w14:srgbClr w14:val="000000">
              <w14:alpha w14:val="50000"/>
            </w14:srgbClr>
          </w14:solidFill>
        </w14:textFill>
      </w:rPr>
      <w:t xml:space="preserve"> </w:t>
    </w:r>
    <w:r w:rsidRPr="007165B5">
      <w:rPr>
        <w:rFonts w:cs="Arial"/>
        <w:color w:val="595959" w:themeColor="text1" w:themeTint="A6"/>
        <w:sz w:val="14"/>
        <w:szCs w:val="14"/>
      </w:rPr>
      <w:t xml:space="preserve"> </w:t>
    </w:r>
    <w:r w:rsidRPr="007165B5">
      <w:rPr>
        <w:rFonts w:cs="Arial"/>
        <w:sz w:val="14"/>
        <w:szCs w:val="14"/>
      </w:rPr>
      <w:t>Te</w:t>
    </w:r>
    <w:r w:rsidRPr="007165B5">
      <w:rPr>
        <w:sz w:val="14"/>
        <w:szCs w:val="14"/>
      </w:rPr>
      <w:t>rm Life</w:t>
    </w:r>
    <w:r w:rsidR="00915D1D">
      <w:rPr>
        <w:sz w:val="14"/>
        <w:szCs w:val="14"/>
      </w:rPr>
      <w:t xml:space="preserve"> Series </w:t>
    </w:r>
    <w:r w:rsidR="0052046C">
      <w:rPr>
        <w:sz w:val="14"/>
        <w:szCs w:val="14"/>
      </w:rPr>
      <w:t>3</w:t>
    </w:r>
    <w:r w:rsidR="00162BB2" w:rsidRPr="007165B5">
      <w:rPr>
        <w:sz w:val="14"/>
        <w:szCs w:val="14"/>
      </w:rPr>
      <w:t xml:space="preserve"> </w:t>
    </w:r>
    <w:r w:rsidRPr="007165B5">
      <w:rPr>
        <w:sz w:val="14"/>
        <w:szCs w:val="14"/>
      </w:rPr>
      <w:t>–</w:t>
    </w:r>
    <w:r>
      <w:rPr>
        <w:sz w:val="14"/>
        <w:szCs w:val="14"/>
      </w:rPr>
      <w:t xml:space="preserve"> </w:t>
    </w:r>
    <w:r w:rsidR="00972910">
      <w:rPr>
        <w:rFonts w:cs="Arial"/>
        <w:sz w:val="14"/>
        <w:szCs w:val="14"/>
      </w:rPr>
      <w:t>Base Benefit</w:t>
    </w:r>
    <w:r>
      <w:rPr>
        <w:rFonts w:cs="Arial"/>
        <w:sz w:val="14"/>
        <w:szCs w:val="14"/>
      </w:rPr>
      <w:t xml:space="preserve"> Terms and Conditions </w:t>
    </w:r>
    <w:r w:rsidR="00162BB2">
      <w:rPr>
        <w:rFonts w:cs="Arial"/>
        <w:sz w:val="14"/>
        <w:szCs w:val="14"/>
      </w:rPr>
      <w:t>v1.</w:t>
    </w:r>
    <w:r w:rsidR="008E6E67">
      <w:rPr>
        <w:rFonts w:cs="Arial"/>
        <w:sz w:val="14"/>
        <w:szCs w:val="14"/>
      </w:rPr>
      <w:t>0</w:t>
    </w:r>
    <w:r w:rsidR="00162BB2">
      <w:rPr>
        <w:rFonts w:cs="Arial"/>
        <w:sz w:val="14"/>
        <w:szCs w:val="14"/>
      </w:rPr>
      <w:t xml:space="preserve"> July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37B40" w14:textId="0C08A52C" w:rsidR="00F6444D" w:rsidRDefault="00F6444D" w:rsidP="00F6444D">
    <w:pPr>
      <w:ind w:left="0"/>
      <w:rPr>
        <w:rFonts w:cs="Arial"/>
        <w:b/>
        <w:sz w:val="14"/>
        <w:szCs w:val="14"/>
      </w:rPr>
    </w:pPr>
  </w:p>
  <w:p w14:paraId="20785251" w14:textId="746621AD" w:rsidR="00AB3894" w:rsidRPr="00F6444D" w:rsidRDefault="00F6444D" w:rsidP="00F6444D">
    <w:pPr>
      <w:ind w:left="0"/>
      <w:rPr>
        <w:sz w:val="14"/>
        <w:szCs w:val="14"/>
      </w:rPr>
    </w:pPr>
    <w:r w:rsidRPr="00F03456">
      <w:rPr>
        <w:rFonts w:cs="Arial"/>
        <w:b/>
        <w:color w:val="auto"/>
        <w:sz w:val="14"/>
        <w:szCs w:val="14"/>
      </w:rPr>
      <w:t>sing</w:t>
    </w:r>
    <w:r w:rsidRPr="00162BB2">
      <w:rPr>
        <w:rFonts w:cs="Arial"/>
        <w:b/>
        <w:color w:val="auto"/>
        <w:sz w:val="14"/>
        <w:szCs w:val="14"/>
      </w:rPr>
      <w:t>life</w:t>
    </w:r>
    <w:r w:rsidRPr="007165B5">
      <w:rPr>
        <w:rFonts w:cs="Arial"/>
        <w:b/>
        <w:sz w:val="14"/>
        <w:szCs w:val="14"/>
      </w:rPr>
      <w:t>.com</w:t>
    </w:r>
    <w:r w:rsidRPr="007165B5" w:rsidDel="00F41BDD">
      <w:rPr>
        <w:rFonts w:cs="Arial"/>
        <w:noProof/>
        <w:color w:val="000000"/>
        <w:sz w:val="14"/>
        <w:szCs w:val="14"/>
        <w14:textFill>
          <w14:solidFill>
            <w14:srgbClr w14:val="000000">
              <w14:alpha w14:val="50000"/>
            </w14:srgbClr>
          </w14:solidFill>
        </w14:textFill>
      </w:rPr>
      <w:t xml:space="preserve"> </w:t>
    </w:r>
    <w:r w:rsidRPr="007165B5">
      <w:rPr>
        <w:rFonts w:cs="Arial"/>
        <w:noProof/>
        <w:color w:val="000000"/>
        <w:sz w:val="14"/>
        <w:szCs w:val="14"/>
        <w14:textFill>
          <w14:solidFill>
            <w14:srgbClr w14:val="000000">
              <w14:alpha w14:val="50000"/>
            </w14:srgbClr>
          </w14:solidFill>
        </w14:textFill>
      </w:rPr>
      <w:t xml:space="preserve"> </w:t>
    </w:r>
    <w:r w:rsidRPr="007165B5">
      <w:rPr>
        <w:rFonts w:cs="Arial"/>
        <w:color w:val="595959" w:themeColor="text1" w:themeTint="A6"/>
        <w:sz w:val="14"/>
        <w:szCs w:val="14"/>
      </w:rPr>
      <w:t xml:space="preserve"> </w:t>
    </w:r>
    <w:r w:rsidRPr="007165B5">
      <w:rPr>
        <w:rFonts w:cs="Arial"/>
        <w:sz w:val="14"/>
        <w:szCs w:val="14"/>
      </w:rPr>
      <w:t>Te</w:t>
    </w:r>
    <w:r w:rsidRPr="007165B5">
      <w:rPr>
        <w:sz w:val="14"/>
        <w:szCs w:val="14"/>
      </w:rPr>
      <w:t xml:space="preserve">rm Life </w:t>
    </w:r>
    <w:r w:rsidR="00915D1D">
      <w:rPr>
        <w:sz w:val="14"/>
        <w:szCs w:val="14"/>
      </w:rPr>
      <w:t xml:space="preserve">Series </w:t>
    </w:r>
    <w:r w:rsidR="0052046C">
      <w:rPr>
        <w:sz w:val="14"/>
        <w:szCs w:val="14"/>
      </w:rPr>
      <w:t>3</w:t>
    </w:r>
    <w:r w:rsidR="00162BB2">
      <w:rPr>
        <w:sz w:val="14"/>
        <w:szCs w:val="14"/>
      </w:rPr>
      <w:t xml:space="preserve"> </w:t>
    </w:r>
    <w:r w:rsidRPr="007165B5">
      <w:rPr>
        <w:sz w:val="14"/>
        <w:szCs w:val="14"/>
      </w:rPr>
      <w:t>–</w:t>
    </w:r>
    <w:r>
      <w:rPr>
        <w:sz w:val="14"/>
        <w:szCs w:val="14"/>
      </w:rPr>
      <w:t xml:space="preserve"> </w:t>
    </w:r>
    <w:r w:rsidR="00972910">
      <w:rPr>
        <w:rFonts w:cs="Arial"/>
        <w:sz w:val="14"/>
        <w:szCs w:val="14"/>
      </w:rPr>
      <w:t>Base Benefit</w:t>
    </w:r>
    <w:r>
      <w:rPr>
        <w:rFonts w:cs="Arial"/>
        <w:sz w:val="14"/>
        <w:szCs w:val="14"/>
      </w:rPr>
      <w:t xml:space="preserve"> Terms and Conditions </w:t>
    </w:r>
    <w:r w:rsidR="00162BB2">
      <w:rPr>
        <w:rFonts w:cs="Arial"/>
        <w:sz w:val="14"/>
        <w:szCs w:val="14"/>
      </w:rPr>
      <w:t>v1.</w:t>
    </w:r>
    <w:r w:rsidR="008E6E67">
      <w:rPr>
        <w:rFonts w:cs="Arial"/>
        <w:sz w:val="14"/>
        <w:szCs w:val="14"/>
      </w:rPr>
      <w:t>0</w:t>
    </w:r>
    <w:r w:rsidR="00162BB2">
      <w:rPr>
        <w:rFonts w:cs="Arial"/>
        <w:sz w:val="14"/>
        <w:szCs w:val="14"/>
      </w:rPr>
      <w:t xml:space="preserve"> 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D45EF" w14:textId="77777777" w:rsidR="004A397A" w:rsidRDefault="004A397A" w:rsidP="00135A34">
      <w:r>
        <w:separator/>
      </w:r>
    </w:p>
    <w:p w14:paraId="3580BA17" w14:textId="77777777" w:rsidR="004A397A" w:rsidRDefault="004A397A"/>
    <w:p w14:paraId="266FDD26" w14:textId="77777777" w:rsidR="004A397A" w:rsidRDefault="004A397A" w:rsidP="00635AF2"/>
    <w:p w14:paraId="2C83B7A6" w14:textId="77777777" w:rsidR="004A397A" w:rsidRDefault="004A397A" w:rsidP="00635AF2"/>
    <w:p w14:paraId="542921A9" w14:textId="77777777" w:rsidR="004A397A" w:rsidRDefault="004A397A" w:rsidP="00635AF2"/>
  </w:footnote>
  <w:footnote w:type="continuationSeparator" w:id="0">
    <w:p w14:paraId="36830C5A" w14:textId="77777777" w:rsidR="004A397A" w:rsidRDefault="004A397A" w:rsidP="00135A34">
      <w:r>
        <w:continuationSeparator/>
      </w:r>
    </w:p>
    <w:p w14:paraId="5C7DB89A" w14:textId="77777777" w:rsidR="004A397A" w:rsidRDefault="004A397A"/>
    <w:p w14:paraId="5E1FD8F7" w14:textId="77777777" w:rsidR="004A397A" w:rsidRDefault="004A397A" w:rsidP="00635AF2"/>
    <w:p w14:paraId="06D36096" w14:textId="77777777" w:rsidR="004A397A" w:rsidRDefault="004A397A" w:rsidP="00635AF2"/>
    <w:p w14:paraId="762D20B2" w14:textId="77777777" w:rsidR="004A397A" w:rsidRDefault="004A397A" w:rsidP="00635A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A7AECA4"/>
    <w:lvl w:ilvl="0">
      <w:start w:val="1"/>
      <w:numFmt w:val="bullet"/>
      <w:pStyle w:val="List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1" w15:restartNumberingAfterBreak="0">
    <w:nsid w:val="024A7A0D"/>
    <w:multiLevelType w:val="hybridMultilevel"/>
    <w:tmpl w:val="148A7168"/>
    <w:lvl w:ilvl="0" w:tplc="0EFC513E">
      <w:start w:val="1"/>
      <w:numFmt w:val="lowerLetter"/>
      <w:lvlText w:val="(%1)"/>
      <w:lvlJc w:val="left"/>
      <w:pPr>
        <w:ind w:left="1426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146" w:hanging="360"/>
      </w:pPr>
    </w:lvl>
    <w:lvl w:ilvl="2" w:tplc="0C09001B">
      <w:start w:val="1"/>
      <w:numFmt w:val="lowerRoman"/>
      <w:lvlText w:val="%3."/>
      <w:lvlJc w:val="right"/>
      <w:pPr>
        <w:ind w:left="2866" w:hanging="180"/>
      </w:pPr>
    </w:lvl>
    <w:lvl w:ilvl="3" w:tplc="0C09000F" w:tentative="1">
      <w:start w:val="1"/>
      <w:numFmt w:val="decimal"/>
      <w:lvlText w:val="%4."/>
      <w:lvlJc w:val="left"/>
      <w:pPr>
        <w:ind w:left="3586" w:hanging="360"/>
      </w:pPr>
    </w:lvl>
    <w:lvl w:ilvl="4" w:tplc="0C090019" w:tentative="1">
      <w:start w:val="1"/>
      <w:numFmt w:val="lowerLetter"/>
      <w:lvlText w:val="%5."/>
      <w:lvlJc w:val="left"/>
      <w:pPr>
        <w:ind w:left="4306" w:hanging="360"/>
      </w:pPr>
    </w:lvl>
    <w:lvl w:ilvl="5" w:tplc="0C09001B" w:tentative="1">
      <w:start w:val="1"/>
      <w:numFmt w:val="lowerRoman"/>
      <w:lvlText w:val="%6."/>
      <w:lvlJc w:val="right"/>
      <w:pPr>
        <w:ind w:left="5026" w:hanging="180"/>
      </w:pPr>
    </w:lvl>
    <w:lvl w:ilvl="6" w:tplc="0C09000F" w:tentative="1">
      <w:start w:val="1"/>
      <w:numFmt w:val="decimal"/>
      <w:lvlText w:val="%7."/>
      <w:lvlJc w:val="left"/>
      <w:pPr>
        <w:ind w:left="5746" w:hanging="360"/>
      </w:pPr>
    </w:lvl>
    <w:lvl w:ilvl="7" w:tplc="0C090019" w:tentative="1">
      <w:start w:val="1"/>
      <w:numFmt w:val="lowerLetter"/>
      <w:lvlText w:val="%8."/>
      <w:lvlJc w:val="left"/>
      <w:pPr>
        <w:ind w:left="6466" w:hanging="360"/>
      </w:pPr>
    </w:lvl>
    <w:lvl w:ilvl="8" w:tplc="0C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 w15:restartNumberingAfterBreak="0">
    <w:nsid w:val="034E6D3A"/>
    <w:multiLevelType w:val="hybridMultilevel"/>
    <w:tmpl w:val="231C2E42"/>
    <w:lvl w:ilvl="0" w:tplc="540CB1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7B1985"/>
    <w:multiLevelType w:val="hybridMultilevel"/>
    <w:tmpl w:val="7BD64D26"/>
    <w:lvl w:ilvl="0" w:tplc="C95AF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096926"/>
    <w:multiLevelType w:val="hybridMultilevel"/>
    <w:tmpl w:val="82DA49D0"/>
    <w:lvl w:ilvl="0" w:tplc="A0F2082A">
      <w:start w:val="60"/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E76D4"/>
    <w:multiLevelType w:val="multilevel"/>
    <w:tmpl w:val="E5C4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7F5687E"/>
    <w:multiLevelType w:val="hybridMultilevel"/>
    <w:tmpl w:val="F02C7346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3552F2"/>
    <w:multiLevelType w:val="hybridMultilevel"/>
    <w:tmpl w:val="B858AB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730E4C"/>
    <w:multiLevelType w:val="multilevel"/>
    <w:tmpl w:val="4D343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3B7312"/>
    <w:multiLevelType w:val="multilevel"/>
    <w:tmpl w:val="812E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18250D3"/>
    <w:multiLevelType w:val="hybridMultilevel"/>
    <w:tmpl w:val="E9422A16"/>
    <w:lvl w:ilvl="0" w:tplc="9FFAA2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03688"/>
    <w:multiLevelType w:val="hybridMultilevel"/>
    <w:tmpl w:val="7516439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5F5CC6"/>
    <w:multiLevelType w:val="hybridMultilevel"/>
    <w:tmpl w:val="D5A4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327C55"/>
    <w:multiLevelType w:val="hybridMultilevel"/>
    <w:tmpl w:val="0F8CB348"/>
    <w:lvl w:ilvl="0" w:tplc="0F4C235E">
      <w:start w:val="1"/>
      <w:numFmt w:val="lowerLetter"/>
      <w:lvlText w:val="(%1)"/>
      <w:lvlJc w:val="left"/>
      <w:pPr>
        <w:ind w:left="1429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49B298C"/>
    <w:multiLevelType w:val="hybridMultilevel"/>
    <w:tmpl w:val="B4EA09A0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633265"/>
    <w:multiLevelType w:val="hybridMultilevel"/>
    <w:tmpl w:val="543CD42C"/>
    <w:lvl w:ilvl="0" w:tplc="EA7655F6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DD4CEA"/>
    <w:multiLevelType w:val="hybridMultilevel"/>
    <w:tmpl w:val="B6C09440"/>
    <w:lvl w:ilvl="0" w:tplc="6EDA1AC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E317E2"/>
    <w:multiLevelType w:val="hybridMultilevel"/>
    <w:tmpl w:val="9B8839B2"/>
    <w:lvl w:ilvl="0" w:tplc="6C5ED29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462F2A"/>
    <w:multiLevelType w:val="hybridMultilevel"/>
    <w:tmpl w:val="13FE75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0D07AA1"/>
    <w:multiLevelType w:val="hybridMultilevel"/>
    <w:tmpl w:val="5D3636E6"/>
    <w:lvl w:ilvl="0" w:tplc="515ED78A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  <w:color w:val="0070C0"/>
        <w:sz w:val="16"/>
      </w:rPr>
    </w:lvl>
    <w:lvl w:ilvl="1" w:tplc="48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0" w15:restartNumberingAfterBreak="0">
    <w:nsid w:val="21237C56"/>
    <w:multiLevelType w:val="hybridMultilevel"/>
    <w:tmpl w:val="9648B3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12D60B9"/>
    <w:multiLevelType w:val="hybridMultilevel"/>
    <w:tmpl w:val="A46C42F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17118C1"/>
    <w:multiLevelType w:val="hybridMultilevel"/>
    <w:tmpl w:val="55564148"/>
    <w:lvl w:ilvl="0" w:tplc="B70A99DC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  <w:color w:val="FF0008"/>
      </w:rPr>
    </w:lvl>
    <w:lvl w:ilvl="1" w:tplc="515ED78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13322D"/>
    <w:multiLevelType w:val="multilevel"/>
    <w:tmpl w:val="F7065AB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rebuchet MS" w:hAnsi="Trebuchet MS" w:cs="Arial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rebuchet MS" w:hAnsi="Trebuchet MS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289A5CBE"/>
    <w:multiLevelType w:val="hybridMultilevel"/>
    <w:tmpl w:val="7C007D4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551618"/>
    <w:multiLevelType w:val="hybridMultilevel"/>
    <w:tmpl w:val="8886DC38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D1712D4"/>
    <w:multiLevelType w:val="multilevel"/>
    <w:tmpl w:val="235E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2D7A5EFA"/>
    <w:multiLevelType w:val="hybridMultilevel"/>
    <w:tmpl w:val="E12AB8A0"/>
    <w:lvl w:ilvl="0" w:tplc="515ED78A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0070C0"/>
      </w:rPr>
    </w:lvl>
    <w:lvl w:ilvl="1" w:tplc="4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DD04ED4"/>
    <w:multiLevelType w:val="hybridMultilevel"/>
    <w:tmpl w:val="22D814E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5249F2"/>
    <w:multiLevelType w:val="multilevel"/>
    <w:tmpl w:val="35DA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2E9A05C4"/>
    <w:multiLevelType w:val="hybridMultilevel"/>
    <w:tmpl w:val="CC9407CA"/>
    <w:lvl w:ilvl="0" w:tplc="1EC6FDB8">
      <w:start w:val="1"/>
      <w:numFmt w:val="lowerLetter"/>
      <w:lvlText w:val="(%1)"/>
      <w:lvlJc w:val="left"/>
      <w:pPr>
        <w:ind w:left="1041" w:hanging="361"/>
      </w:pPr>
      <w:rPr>
        <w:rFonts w:ascii="Trebuchet MS" w:eastAsia="Trebuchet MS" w:hAnsi="Trebuchet MS" w:cs="Trebuchet MS" w:hint="default"/>
        <w:w w:val="99"/>
        <w:sz w:val="16"/>
        <w:szCs w:val="16"/>
      </w:rPr>
    </w:lvl>
    <w:lvl w:ilvl="1" w:tplc="1E2A852A">
      <w:numFmt w:val="bullet"/>
      <w:lvlText w:val=""/>
      <w:lvlJc w:val="left"/>
      <w:pPr>
        <w:ind w:left="1248" w:hanging="425"/>
      </w:pPr>
      <w:rPr>
        <w:rFonts w:ascii="Wingdings" w:eastAsia="Wingdings" w:hAnsi="Wingdings" w:cs="Wingdings" w:hint="default"/>
        <w:color w:val="F41232"/>
        <w:w w:val="99"/>
        <w:sz w:val="16"/>
        <w:szCs w:val="16"/>
      </w:rPr>
    </w:lvl>
    <w:lvl w:ilvl="2" w:tplc="3868555E">
      <w:numFmt w:val="bullet"/>
      <w:lvlText w:val="•"/>
      <w:lvlJc w:val="left"/>
      <w:pPr>
        <w:ind w:left="2193" w:hanging="425"/>
      </w:pPr>
      <w:rPr>
        <w:rFonts w:hint="default"/>
      </w:rPr>
    </w:lvl>
    <w:lvl w:ilvl="3" w:tplc="874CE86E">
      <w:numFmt w:val="bullet"/>
      <w:lvlText w:val="•"/>
      <w:lvlJc w:val="left"/>
      <w:pPr>
        <w:ind w:left="3147" w:hanging="425"/>
      </w:pPr>
      <w:rPr>
        <w:rFonts w:hint="default"/>
      </w:rPr>
    </w:lvl>
    <w:lvl w:ilvl="4" w:tplc="780E4ED6">
      <w:numFmt w:val="bullet"/>
      <w:lvlText w:val="•"/>
      <w:lvlJc w:val="left"/>
      <w:pPr>
        <w:ind w:left="4101" w:hanging="425"/>
      </w:pPr>
      <w:rPr>
        <w:rFonts w:hint="default"/>
      </w:rPr>
    </w:lvl>
    <w:lvl w:ilvl="5" w:tplc="0010CBBE">
      <w:numFmt w:val="bullet"/>
      <w:lvlText w:val="•"/>
      <w:lvlJc w:val="left"/>
      <w:pPr>
        <w:ind w:left="5055" w:hanging="425"/>
      </w:pPr>
      <w:rPr>
        <w:rFonts w:hint="default"/>
      </w:rPr>
    </w:lvl>
    <w:lvl w:ilvl="6" w:tplc="B6E87314">
      <w:numFmt w:val="bullet"/>
      <w:lvlText w:val="•"/>
      <w:lvlJc w:val="left"/>
      <w:pPr>
        <w:ind w:left="6009" w:hanging="425"/>
      </w:pPr>
      <w:rPr>
        <w:rFonts w:hint="default"/>
      </w:rPr>
    </w:lvl>
    <w:lvl w:ilvl="7" w:tplc="2C96BBD2">
      <w:numFmt w:val="bullet"/>
      <w:lvlText w:val="•"/>
      <w:lvlJc w:val="left"/>
      <w:pPr>
        <w:ind w:left="6962" w:hanging="425"/>
      </w:pPr>
      <w:rPr>
        <w:rFonts w:hint="default"/>
      </w:rPr>
    </w:lvl>
    <w:lvl w:ilvl="8" w:tplc="DAEC4D24">
      <w:numFmt w:val="bullet"/>
      <w:lvlText w:val="•"/>
      <w:lvlJc w:val="left"/>
      <w:pPr>
        <w:ind w:left="7916" w:hanging="425"/>
      </w:pPr>
      <w:rPr>
        <w:rFonts w:hint="default"/>
      </w:rPr>
    </w:lvl>
  </w:abstractNum>
  <w:abstractNum w:abstractNumId="31" w15:restartNumberingAfterBreak="0">
    <w:nsid w:val="317332E5"/>
    <w:multiLevelType w:val="multilevel"/>
    <w:tmpl w:val="7138F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1E73735"/>
    <w:multiLevelType w:val="hybridMultilevel"/>
    <w:tmpl w:val="4C46A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B6A1B51"/>
    <w:multiLevelType w:val="hybridMultilevel"/>
    <w:tmpl w:val="7332BE8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CF62D7"/>
    <w:multiLevelType w:val="multilevel"/>
    <w:tmpl w:val="4418D8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E7B2C39"/>
    <w:multiLevelType w:val="hybridMultilevel"/>
    <w:tmpl w:val="98DA66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E952BC1"/>
    <w:multiLevelType w:val="hybridMultilevel"/>
    <w:tmpl w:val="7AB87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20D2D76"/>
    <w:multiLevelType w:val="hybridMultilevel"/>
    <w:tmpl w:val="0F8CB348"/>
    <w:lvl w:ilvl="0" w:tplc="0F4C235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2340DBE"/>
    <w:multiLevelType w:val="hybridMultilevel"/>
    <w:tmpl w:val="E1982694"/>
    <w:lvl w:ilvl="0" w:tplc="C72A2FB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DA917CC"/>
    <w:multiLevelType w:val="hybridMultilevel"/>
    <w:tmpl w:val="58284EE0"/>
    <w:lvl w:ilvl="0" w:tplc="8FFACB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EDF7F1E"/>
    <w:multiLevelType w:val="multilevel"/>
    <w:tmpl w:val="115EBC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A617E31"/>
    <w:multiLevelType w:val="hybridMultilevel"/>
    <w:tmpl w:val="E7789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C08562C"/>
    <w:multiLevelType w:val="hybridMultilevel"/>
    <w:tmpl w:val="0EF41674"/>
    <w:lvl w:ilvl="0" w:tplc="CBAE89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5C3F2D47"/>
    <w:multiLevelType w:val="hybridMultilevel"/>
    <w:tmpl w:val="0376FD96"/>
    <w:lvl w:ilvl="0" w:tplc="0118627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5E68090D"/>
    <w:multiLevelType w:val="hybridMultilevel"/>
    <w:tmpl w:val="D050388C"/>
    <w:lvl w:ilvl="0" w:tplc="8DE8738A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142A50"/>
    <w:multiLevelType w:val="multilevel"/>
    <w:tmpl w:val="F44A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612B6E9B"/>
    <w:multiLevelType w:val="hybridMultilevel"/>
    <w:tmpl w:val="66E260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E2404F"/>
    <w:multiLevelType w:val="hybridMultilevel"/>
    <w:tmpl w:val="24320C96"/>
    <w:lvl w:ilvl="0" w:tplc="9F8E860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C1073C"/>
    <w:multiLevelType w:val="multilevel"/>
    <w:tmpl w:val="90B0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64F55941"/>
    <w:multiLevelType w:val="multilevel"/>
    <w:tmpl w:val="C2D8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6395444"/>
    <w:multiLevelType w:val="hybridMultilevel"/>
    <w:tmpl w:val="04DE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C50D3C"/>
    <w:multiLevelType w:val="hybridMultilevel"/>
    <w:tmpl w:val="D6EC93A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390F43"/>
    <w:multiLevelType w:val="hybridMultilevel"/>
    <w:tmpl w:val="81541774"/>
    <w:lvl w:ilvl="0" w:tplc="F3BE6FA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CC225A8"/>
    <w:multiLevelType w:val="hybridMultilevel"/>
    <w:tmpl w:val="9BF0C6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13539D"/>
    <w:multiLevelType w:val="hybridMultilevel"/>
    <w:tmpl w:val="C7D6EC78"/>
    <w:lvl w:ilvl="0" w:tplc="582027C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41333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E4F21E8"/>
    <w:multiLevelType w:val="multilevel"/>
    <w:tmpl w:val="18EC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F29494E"/>
    <w:multiLevelType w:val="hybridMultilevel"/>
    <w:tmpl w:val="C436F3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F5276B6"/>
    <w:multiLevelType w:val="hybridMultilevel"/>
    <w:tmpl w:val="514675D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22F45A6"/>
    <w:multiLevelType w:val="hybridMultilevel"/>
    <w:tmpl w:val="60A06906"/>
    <w:lvl w:ilvl="0" w:tplc="0EFC513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EFC513E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 w:tplc="0EFC513E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C42A50"/>
    <w:multiLevelType w:val="multilevel"/>
    <w:tmpl w:val="B698634E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0" w15:restartNumberingAfterBreak="0">
    <w:nsid w:val="731F2CDE"/>
    <w:multiLevelType w:val="multilevel"/>
    <w:tmpl w:val="19148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38C214D"/>
    <w:multiLevelType w:val="hybridMultilevel"/>
    <w:tmpl w:val="808E560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A70BF3"/>
    <w:multiLevelType w:val="multilevel"/>
    <w:tmpl w:val="5574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75895D24"/>
    <w:multiLevelType w:val="hybridMultilevel"/>
    <w:tmpl w:val="10EE0030"/>
    <w:lvl w:ilvl="0" w:tplc="E0BAE06C">
      <w:start w:val="14"/>
      <w:numFmt w:val="bullet"/>
      <w:lvlText w:val="-"/>
      <w:lvlJc w:val="left"/>
      <w:pPr>
        <w:ind w:left="927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" w15:restartNumberingAfterBreak="0">
    <w:nsid w:val="75D2564B"/>
    <w:multiLevelType w:val="multilevel"/>
    <w:tmpl w:val="A1E40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908701B"/>
    <w:multiLevelType w:val="hybridMultilevel"/>
    <w:tmpl w:val="9F040A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97E274E"/>
    <w:multiLevelType w:val="hybridMultilevel"/>
    <w:tmpl w:val="A30A454C"/>
    <w:lvl w:ilvl="0" w:tplc="FFAAC83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A276BF1"/>
    <w:multiLevelType w:val="multilevel"/>
    <w:tmpl w:val="952E9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A8C1E60"/>
    <w:multiLevelType w:val="hybridMultilevel"/>
    <w:tmpl w:val="863044C4"/>
    <w:lvl w:ilvl="0" w:tplc="987EA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8"/>
      </w:rPr>
    </w:lvl>
    <w:lvl w:ilvl="1" w:tplc="EEF003E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0000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C522108"/>
    <w:multiLevelType w:val="hybridMultilevel"/>
    <w:tmpl w:val="B7E8ECE4"/>
    <w:lvl w:ilvl="0" w:tplc="488215A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  <w:sz w:val="16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C8018FD"/>
    <w:multiLevelType w:val="multilevel"/>
    <w:tmpl w:val="95CA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7D7F4A5C"/>
    <w:multiLevelType w:val="hybridMultilevel"/>
    <w:tmpl w:val="CA2CA370"/>
    <w:lvl w:ilvl="0" w:tplc="84B497D8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2"/>
  </w:num>
  <w:num w:numId="3">
    <w:abstractNumId w:val="11"/>
  </w:num>
  <w:num w:numId="4">
    <w:abstractNumId w:val="57"/>
  </w:num>
  <w:num w:numId="5">
    <w:abstractNumId w:val="25"/>
  </w:num>
  <w:num w:numId="6">
    <w:abstractNumId w:val="6"/>
  </w:num>
  <w:num w:numId="7">
    <w:abstractNumId w:val="41"/>
  </w:num>
  <w:num w:numId="8">
    <w:abstractNumId w:val="56"/>
  </w:num>
  <w:num w:numId="9">
    <w:abstractNumId w:val="32"/>
  </w:num>
  <w:num w:numId="10">
    <w:abstractNumId w:val="36"/>
  </w:num>
  <w:num w:numId="11">
    <w:abstractNumId w:val="18"/>
  </w:num>
  <w:num w:numId="12">
    <w:abstractNumId w:val="65"/>
  </w:num>
  <w:num w:numId="13">
    <w:abstractNumId w:val="35"/>
  </w:num>
  <w:num w:numId="14">
    <w:abstractNumId w:val="61"/>
  </w:num>
  <w:num w:numId="15">
    <w:abstractNumId w:val="21"/>
  </w:num>
  <w:num w:numId="16">
    <w:abstractNumId w:val="52"/>
  </w:num>
  <w:num w:numId="17">
    <w:abstractNumId w:val="52"/>
  </w:num>
  <w:num w:numId="18">
    <w:abstractNumId w:val="51"/>
  </w:num>
  <w:num w:numId="19">
    <w:abstractNumId w:val="28"/>
  </w:num>
  <w:num w:numId="20">
    <w:abstractNumId w:val="2"/>
  </w:num>
  <w:num w:numId="21">
    <w:abstractNumId w:val="24"/>
  </w:num>
  <w:num w:numId="22">
    <w:abstractNumId w:val="3"/>
  </w:num>
  <w:num w:numId="23">
    <w:abstractNumId w:val="39"/>
  </w:num>
  <w:num w:numId="24">
    <w:abstractNumId w:val="38"/>
  </w:num>
  <w:num w:numId="25">
    <w:abstractNumId w:val="66"/>
  </w:num>
  <w:num w:numId="26">
    <w:abstractNumId w:val="53"/>
  </w:num>
  <w:num w:numId="27">
    <w:abstractNumId w:val="71"/>
  </w:num>
  <w:num w:numId="28">
    <w:abstractNumId w:val="14"/>
  </w:num>
  <w:num w:numId="29">
    <w:abstractNumId w:val="7"/>
  </w:num>
  <w:num w:numId="30">
    <w:abstractNumId w:val="20"/>
  </w:num>
  <w:num w:numId="31">
    <w:abstractNumId w:val="59"/>
  </w:num>
  <w:num w:numId="32">
    <w:abstractNumId w:val="23"/>
  </w:num>
  <w:num w:numId="33">
    <w:abstractNumId w:val="0"/>
  </w:num>
  <w:num w:numId="34">
    <w:abstractNumId w:val="15"/>
  </w:num>
  <w:num w:numId="35">
    <w:abstractNumId w:val="4"/>
  </w:num>
  <w:num w:numId="36">
    <w:abstractNumId w:val="47"/>
  </w:num>
  <w:num w:numId="37">
    <w:abstractNumId w:val="33"/>
  </w:num>
  <w:num w:numId="38">
    <w:abstractNumId w:val="46"/>
  </w:num>
  <w:num w:numId="39">
    <w:abstractNumId w:val="10"/>
  </w:num>
  <w:num w:numId="40">
    <w:abstractNumId w:val="23"/>
  </w:num>
  <w:num w:numId="41">
    <w:abstractNumId w:val="23"/>
  </w:num>
  <w:num w:numId="42">
    <w:abstractNumId w:val="23"/>
  </w:num>
  <w:num w:numId="43">
    <w:abstractNumId w:val="23"/>
  </w:num>
  <w:num w:numId="44">
    <w:abstractNumId w:val="44"/>
  </w:num>
  <w:num w:numId="45">
    <w:abstractNumId w:val="5"/>
  </w:num>
  <w:num w:numId="46">
    <w:abstractNumId w:val="8"/>
  </w:num>
  <w:num w:numId="47">
    <w:abstractNumId w:val="70"/>
  </w:num>
  <w:num w:numId="48">
    <w:abstractNumId w:val="45"/>
  </w:num>
  <w:num w:numId="49">
    <w:abstractNumId w:val="9"/>
  </w:num>
  <w:num w:numId="50">
    <w:abstractNumId w:val="29"/>
  </w:num>
  <w:num w:numId="51">
    <w:abstractNumId w:val="55"/>
  </w:num>
  <w:num w:numId="52">
    <w:abstractNumId w:val="60"/>
  </w:num>
  <w:num w:numId="53">
    <w:abstractNumId w:val="48"/>
  </w:num>
  <w:num w:numId="54">
    <w:abstractNumId w:val="34"/>
  </w:num>
  <w:num w:numId="55">
    <w:abstractNumId w:val="64"/>
  </w:num>
  <w:num w:numId="56">
    <w:abstractNumId w:val="31"/>
  </w:num>
  <w:num w:numId="57">
    <w:abstractNumId w:val="31"/>
    <w:lvlOverride w:ilvl="1">
      <w:lvl w:ilvl="1">
        <w:numFmt w:val="decimal"/>
        <w:lvlText w:val="%2."/>
        <w:lvlJc w:val="left"/>
      </w:lvl>
    </w:lvlOverride>
  </w:num>
  <w:num w:numId="58">
    <w:abstractNumId w:val="40"/>
  </w:num>
  <w:num w:numId="59">
    <w:abstractNumId w:val="62"/>
  </w:num>
  <w:num w:numId="60">
    <w:abstractNumId w:val="26"/>
  </w:num>
  <w:num w:numId="61">
    <w:abstractNumId w:val="67"/>
  </w:num>
  <w:num w:numId="62">
    <w:abstractNumId w:val="49"/>
  </w:num>
  <w:num w:numId="63">
    <w:abstractNumId w:val="22"/>
  </w:num>
  <w:num w:numId="64">
    <w:abstractNumId w:val="17"/>
  </w:num>
  <w:num w:numId="65">
    <w:abstractNumId w:val="16"/>
  </w:num>
  <w:num w:numId="66">
    <w:abstractNumId w:val="37"/>
  </w:num>
  <w:num w:numId="67">
    <w:abstractNumId w:val="1"/>
  </w:num>
  <w:num w:numId="68">
    <w:abstractNumId w:val="13"/>
  </w:num>
  <w:num w:numId="69">
    <w:abstractNumId w:val="58"/>
  </w:num>
  <w:num w:numId="70">
    <w:abstractNumId w:val="63"/>
  </w:num>
  <w:num w:numId="71">
    <w:abstractNumId w:val="23"/>
    <w:lvlOverride w:ilvl="0">
      <w:startOverride w:val="1"/>
    </w:lvlOverride>
  </w:num>
  <w:num w:numId="72">
    <w:abstractNumId w:val="42"/>
  </w:num>
  <w:num w:numId="73">
    <w:abstractNumId w:val="43"/>
  </w:num>
  <w:num w:numId="74">
    <w:abstractNumId w:val="27"/>
  </w:num>
  <w:num w:numId="75">
    <w:abstractNumId w:val="69"/>
  </w:num>
  <w:num w:numId="76">
    <w:abstractNumId w:val="19"/>
  </w:num>
  <w:num w:numId="77">
    <w:abstractNumId w:val="23"/>
  </w:num>
  <w:num w:numId="78">
    <w:abstractNumId w:val="23"/>
  </w:num>
  <w:num w:numId="79">
    <w:abstractNumId w:val="54"/>
  </w:num>
  <w:num w:numId="80">
    <w:abstractNumId w:val="68"/>
  </w:num>
  <w:num w:numId="81">
    <w:abstractNumId w:val="3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0" w:nlCheck="1" w:checkStyle="1"/>
  <w:activeWritingStyle w:appName="MSWord" w:lang="en-SG" w:vendorID="64" w:dllVersion="0" w:nlCheck="1" w:checkStyle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M0t7AwNDYwNzO3MDdR0lEKTi0uzszPAykwrgUA/qDL4CwAAAA="/>
  </w:docVars>
  <w:rsids>
    <w:rsidRoot w:val="00543B06"/>
    <w:rsid w:val="00001401"/>
    <w:rsid w:val="00001E06"/>
    <w:rsid w:val="000023AE"/>
    <w:rsid w:val="00005DC6"/>
    <w:rsid w:val="00010A66"/>
    <w:rsid w:val="00013FDA"/>
    <w:rsid w:val="000142C9"/>
    <w:rsid w:val="00014D5D"/>
    <w:rsid w:val="000172D9"/>
    <w:rsid w:val="0002024E"/>
    <w:rsid w:val="00020459"/>
    <w:rsid w:val="0002355E"/>
    <w:rsid w:val="0002378B"/>
    <w:rsid w:val="000242DD"/>
    <w:rsid w:val="00027380"/>
    <w:rsid w:val="00032DC0"/>
    <w:rsid w:val="000330FD"/>
    <w:rsid w:val="00034C90"/>
    <w:rsid w:val="00037210"/>
    <w:rsid w:val="0004006F"/>
    <w:rsid w:val="000477CD"/>
    <w:rsid w:val="00061E6D"/>
    <w:rsid w:val="00063145"/>
    <w:rsid w:val="000638D9"/>
    <w:rsid w:val="00064DCB"/>
    <w:rsid w:val="00065D88"/>
    <w:rsid w:val="00066237"/>
    <w:rsid w:val="000700AA"/>
    <w:rsid w:val="000709A9"/>
    <w:rsid w:val="000734B6"/>
    <w:rsid w:val="00073603"/>
    <w:rsid w:val="00074EAB"/>
    <w:rsid w:val="0007550E"/>
    <w:rsid w:val="000836DB"/>
    <w:rsid w:val="00084081"/>
    <w:rsid w:val="00084120"/>
    <w:rsid w:val="00084373"/>
    <w:rsid w:val="00091613"/>
    <w:rsid w:val="000A5444"/>
    <w:rsid w:val="000B199E"/>
    <w:rsid w:val="000B268C"/>
    <w:rsid w:val="000B4DBB"/>
    <w:rsid w:val="000C3B00"/>
    <w:rsid w:val="000C463D"/>
    <w:rsid w:val="000C68DD"/>
    <w:rsid w:val="000D218C"/>
    <w:rsid w:val="000D2304"/>
    <w:rsid w:val="000D2AEF"/>
    <w:rsid w:val="000D4DE3"/>
    <w:rsid w:val="000D5FB2"/>
    <w:rsid w:val="000D7A90"/>
    <w:rsid w:val="000E078D"/>
    <w:rsid w:val="000E1119"/>
    <w:rsid w:val="000E1C8C"/>
    <w:rsid w:val="000E5827"/>
    <w:rsid w:val="000F4467"/>
    <w:rsid w:val="000F6D61"/>
    <w:rsid w:val="0010008B"/>
    <w:rsid w:val="00100953"/>
    <w:rsid w:val="001015B5"/>
    <w:rsid w:val="00102BAD"/>
    <w:rsid w:val="001037EB"/>
    <w:rsid w:val="001038E7"/>
    <w:rsid w:val="001042D3"/>
    <w:rsid w:val="00104CFB"/>
    <w:rsid w:val="00104EAC"/>
    <w:rsid w:val="00105BBD"/>
    <w:rsid w:val="00105CD7"/>
    <w:rsid w:val="00105EC4"/>
    <w:rsid w:val="001131B6"/>
    <w:rsid w:val="00114A2D"/>
    <w:rsid w:val="00115C1B"/>
    <w:rsid w:val="00116463"/>
    <w:rsid w:val="00116C94"/>
    <w:rsid w:val="00116DEF"/>
    <w:rsid w:val="00116E98"/>
    <w:rsid w:val="00121F14"/>
    <w:rsid w:val="00123F05"/>
    <w:rsid w:val="001240AE"/>
    <w:rsid w:val="001277BC"/>
    <w:rsid w:val="001324D2"/>
    <w:rsid w:val="00135A34"/>
    <w:rsid w:val="0014013B"/>
    <w:rsid w:val="00140BDC"/>
    <w:rsid w:val="001559AD"/>
    <w:rsid w:val="00157CD8"/>
    <w:rsid w:val="001604FD"/>
    <w:rsid w:val="00162387"/>
    <w:rsid w:val="00162BB2"/>
    <w:rsid w:val="001664AF"/>
    <w:rsid w:val="0016739B"/>
    <w:rsid w:val="0017473F"/>
    <w:rsid w:val="001759CA"/>
    <w:rsid w:val="00175DA6"/>
    <w:rsid w:val="001907FC"/>
    <w:rsid w:val="00194070"/>
    <w:rsid w:val="00195378"/>
    <w:rsid w:val="001978A0"/>
    <w:rsid w:val="001A2D6E"/>
    <w:rsid w:val="001A317C"/>
    <w:rsid w:val="001A48F3"/>
    <w:rsid w:val="001A65C4"/>
    <w:rsid w:val="001B28AB"/>
    <w:rsid w:val="001B6EF5"/>
    <w:rsid w:val="001C00BC"/>
    <w:rsid w:val="001C0553"/>
    <w:rsid w:val="001D07AA"/>
    <w:rsid w:val="001D2B1A"/>
    <w:rsid w:val="001D4291"/>
    <w:rsid w:val="001D53F8"/>
    <w:rsid w:val="001D743A"/>
    <w:rsid w:val="001E0C71"/>
    <w:rsid w:val="001E0C80"/>
    <w:rsid w:val="001E12D6"/>
    <w:rsid w:val="001E3F9B"/>
    <w:rsid w:val="001E628B"/>
    <w:rsid w:val="001F1456"/>
    <w:rsid w:val="001F3911"/>
    <w:rsid w:val="001F75C1"/>
    <w:rsid w:val="00200946"/>
    <w:rsid w:val="00200A60"/>
    <w:rsid w:val="0020165D"/>
    <w:rsid w:val="002030EA"/>
    <w:rsid w:val="00205322"/>
    <w:rsid w:val="002057F5"/>
    <w:rsid w:val="00205AA3"/>
    <w:rsid w:val="00210572"/>
    <w:rsid w:val="002113C7"/>
    <w:rsid w:val="002158F8"/>
    <w:rsid w:val="00217AA0"/>
    <w:rsid w:val="00217BD4"/>
    <w:rsid w:val="00222ABF"/>
    <w:rsid w:val="002233CC"/>
    <w:rsid w:val="002243D4"/>
    <w:rsid w:val="002351E3"/>
    <w:rsid w:val="00235780"/>
    <w:rsid w:val="00241D90"/>
    <w:rsid w:val="002452FA"/>
    <w:rsid w:val="002512D4"/>
    <w:rsid w:val="00251AC6"/>
    <w:rsid w:val="00256973"/>
    <w:rsid w:val="00262D94"/>
    <w:rsid w:val="00264B0D"/>
    <w:rsid w:val="00273D0E"/>
    <w:rsid w:val="00280306"/>
    <w:rsid w:val="002832D4"/>
    <w:rsid w:val="0028510F"/>
    <w:rsid w:val="00285A4A"/>
    <w:rsid w:val="0029286F"/>
    <w:rsid w:val="00293B20"/>
    <w:rsid w:val="002A0063"/>
    <w:rsid w:val="002A1DF7"/>
    <w:rsid w:val="002A3477"/>
    <w:rsid w:val="002A3FC2"/>
    <w:rsid w:val="002B26EE"/>
    <w:rsid w:val="002B2E77"/>
    <w:rsid w:val="002C1E21"/>
    <w:rsid w:val="002C3B8F"/>
    <w:rsid w:val="002C65FE"/>
    <w:rsid w:val="002C7D51"/>
    <w:rsid w:val="002D136C"/>
    <w:rsid w:val="002D3476"/>
    <w:rsid w:val="002D6A6F"/>
    <w:rsid w:val="002D71C0"/>
    <w:rsid w:val="002D7243"/>
    <w:rsid w:val="002E18A4"/>
    <w:rsid w:val="002E2461"/>
    <w:rsid w:val="002E44A1"/>
    <w:rsid w:val="002E6F7A"/>
    <w:rsid w:val="002F2D06"/>
    <w:rsid w:val="002F7A4D"/>
    <w:rsid w:val="00303655"/>
    <w:rsid w:val="00303EA6"/>
    <w:rsid w:val="003101A2"/>
    <w:rsid w:val="0031493A"/>
    <w:rsid w:val="00315E06"/>
    <w:rsid w:val="0031761F"/>
    <w:rsid w:val="00320A2D"/>
    <w:rsid w:val="00320B12"/>
    <w:rsid w:val="003214EE"/>
    <w:rsid w:val="00323095"/>
    <w:rsid w:val="003249AB"/>
    <w:rsid w:val="00324EE8"/>
    <w:rsid w:val="00330102"/>
    <w:rsid w:val="00334C2C"/>
    <w:rsid w:val="00337D5E"/>
    <w:rsid w:val="00342C40"/>
    <w:rsid w:val="00351A6E"/>
    <w:rsid w:val="00351AF7"/>
    <w:rsid w:val="003533A7"/>
    <w:rsid w:val="00354649"/>
    <w:rsid w:val="00357604"/>
    <w:rsid w:val="00361206"/>
    <w:rsid w:val="00361773"/>
    <w:rsid w:val="00361ADE"/>
    <w:rsid w:val="00365DC9"/>
    <w:rsid w:val="00372749"/>
    <w:rsid w:val="00377362"/>
    <w:rsid w:val="00384039"/>
    <w:rsid w:val="003841DA"/>
    <w:rsid w:val="003856BA"/>
    <w:rsid w:val="003879B7"/>
    <w:rsid w:val="00390760"/>
    <w:rsid w:val="00390D7C"/>
    <w:rsid w:val="00391B62"/>
    <w:rsid w:val="00394D38"/>
    <w:rsid w:val="003A56F3"/>
    <w:rsid w:val="003A59B0"/>
    <w:rsid w:val="003A5D66"/>
    <w:rsid w:val="003B13EE"/>
    <w:rsid w:val="003B1E8E"/>
    <w:rsid w:val="003B2C1B"/>
    <w:rsid w:val="003B6DB3"/>
    <w:rsid w:val="003B7396"/>
    <w:rsid w:val="003C401A"/>
    <w:rsid w:val="003C588D"/>
    <w:rsid w:val="003D2CC1"/>
    <w:rsid w:val="003D34B3"/>
    <w:rsid w:val="003D5CEF"/>
    <w:rsid w:val="003E0F4B"/>
    <w:rsid w:val="003E1CC7"/>
    <w:rsid w:val="003E5E83"/>
    <w:rsid w:val="003F0773"/>
    <w:rsid w:val="003F3324"/>
    <w:rsid w:val="003F73AD"/>
    <w:rsid w:val="003F79D5"/>
    <w:rsid w:val="00403548"/>
    <w:rsid w:val="004043BC"/>
    <w:rsid w:val="0040503F"/>
    <w:rsid w:val="00405334"/>
    <w:rsid w:val="00405B07"/>
    <w:rsid w:val="004213C7"/>
    <w:rsid w:val="0042199D"/>
    <w:rsid w:val="00421C2E"/>
    <w:rsid w:val="00422C21"/>
    <w:rsid w:val="00424E70"/>
    <w:rsid w:val="00425068"/>
    <w:rsid w:val="004279A6"/>
    <w:rsid w:val="00427C9C"/>
    <w:rsid w:val="0043156B"/>
    <w:rsid w:val="00432617"/>
    <w:rsid w:val="00433DF2"/>
    <w:rsid w:val="00435000"/>
    <w:rsid w:val="00435F93"/>
    <w:rsid w:val="00437145"/>
    <w:rsid w:val="0044588A"/>
    <w:rsid w:val="004463A6"/>
    <w:rsid w:val="00447F16"/>
    <w:rsid w:val="00451BFC"/>
    <w:rsid w:val="00453298"/>
    <w:rsid w:val="00453438"/>
    <w:rsid w:val="00456367"/>
    <w:rsid w:val="0046043E"/>
    <w:rsid w:val="00462B97"/>
    <w:rsid w:val="004633F4"/>
    <w:rsid w:val="00466049"/>
    <w:rsid w:val="00466406"/>
    <w:rsid w:val="00470789"/>
    <w:rsid w:val="00470D1D"/>
    <w:rsid w:val="0047638A"/>
    <w:rsid w:val="00476F96"/>
    <w:rsid w:val="00481949"/>
    <w:rsid w:val="00481AAA"/>
    <w:rsid w:val="0048283E"/>
    <w:rsid w:val="00483B6A"/>
    <w:rsid w:val="00483B6F"/>
    <w:rsid w:val="00484A3A"/>
    <w:rsid w:val="00485B17"/>
    <w:rsid w:val="00492083"/>
    <w:rsid w:val="00492A9B"/>
    <w:rsid w:val="00494C6B"/>
    <w:rsid w:val="00495B86"/>
    <w:rsid w:val="00495EA4"/>
    <w:rsid w:val="004A04EF"/>
    <w:rsid w:val="004A0D4C"/>
    <w:rsid w:val="004A10FF"/>
    <w:rsid w:val="004A397A"/>
    <w:rsid w:val="004A552E"/>
    <w:rsid w:val="004A6680"/>
    <w:rsid w:val="004A76FA"/>
    <w:rsid w:val="004B16E5"/>
    <w:rsid w:val="004B21A7"/>
    <w:rsid w:val="004B305F"/>
    <w:rsid w:val="004B4227"/>
    <w:rsid w:val="004B60AB"/>
    <w:rsid w:val="004B694E"/>
    <w:rsid w:val="004C355D"/>
    <w:rsid w:val="004C4579"/>
    <w:rsid w:val="004C55F1"/>
    <w:rsid w:val="004C58C3"/>
    <w:rsid w:val="004C5B80"/>
    <w:rsid w:val="004C6F2E"/>
    <w:rsid w:val="004D28D6"/>
    <w:rsid w:val="004D6501"/>
    <w:rsid w:val="004E08F9"/>
    <w:rsid w:val="004E1031"/>
    <w:rsid w:val="004E1A0D"/>
    <w:rsid w:val="004E20BF"/>
    <w:rsid w:val="004E289D"/>
    <w:rsid w:val="004E363A"/>
    <w:rsid w:val="004E48F7"/>
    <w:rsid w:val="004E5749"/>
    <w:rsid w:val="004F0C3A"/>
    <w:rsid w:val="004F0FCD"/>
    <w:rsid w:val="004F31C3"/>
    <w:rsid w:val="004F31E1"/>
    <w:rsid w:val="004F7B5E"/>
    <w:rsid w:val="005009A3"/>
    <w:rsid w:val="00501523"/>
    <w:rsid w:val="005031AF"/>
    <w:rsid w:val="00503E48"/>
    <w:rsid w:val="00503FBB"/>
    <w:rsid w:val="005046E4"/>
    <w:rsid w:val="0050531A"/>
    <w:rsid w:val="005061EF"/>
    <w:rsid w:val="005102DA"/>
    <w:rsid w:val="005112BE"/>
    <w:rsid w:val="0051420F"/>
    <w:rsid w:val="00517CA0"/>
    <w:rsid w:val="0052046C"/>
    <w:rsid w:val="005204FA"/>
    <w:rsid w:val="00530921"/>
    <w:rsid w:val="00531C22"/>
    <w:rsid w:val="00533313"/>
    <w:rsid w:val="005339DE"/>
    <w:rsid w:val="00533E87"/>
    <w:rsid w:val="00537C1B"/>
    <w:rsid w:val="00543B06"/>
    <w:rsid w:val="00546477"/>
    <w:rsid w:val="00546C80"/>
    <w:rsid w:val="005526DD"/>
    <w:rsid w:val="00552C76"/>
    <w:rsid w:val="00553C5B"/>
    <w:rsid w:val="005547EC"/>
    <w:rsid w:val="00554944"/>
    <w:rsid w:val="00554AB5"/>
    <w:rsid w:val="00555713"/>
    <w:rsid w:val="00555D9E"/>
    <w:rsid w:val="005615C2"/>
    <w:rsid w:val="00567EF9"/>
    <w:rsid w:val="005715A1"/>
    <w:rsid w:val="005717AA"/>
    <w:rsid w:val="00577C6F"/>
    <w:rsid w:val="005809B4"/>
    <w:rsid w:val="00584AD0"/>
    <w:rsid w:val="005874D5"/>
    <w:rsid w:val="00587C32"/>
    <w:rsid w:val="005949C9"/>
    <w:rsid w:val="0059637C"/>
    <w:rsid w:val="005A066C"/>
    <w:rsid w:val="005A12F6"/>
    <w:rsid w:val="005A2DEC"/>
    <w:rsid w:val="005A7BF6"/>
    <w:rsid w:val="005B02B8"/>
    <w:rsid w:val="005B068D"/>
    <w:rsid w:val="005B306B"/>
    <w:rsid w:val="005B494F"/>
    <w:rsid w:val="005B7790"/>
    <w:rsid w:val="005B7D40"/>
    <w:rsid w:val="005C2980"/>
    <w:rsid w:val="005C3E31"/>
    <w:rsid w:val="005C47EE"/>
    <w:rsid w:val="005C55E2"/>
    <w:rsid w:val="005C5B62"/>
    <w:rsid w:val="005C62FE"/>
    <w:rsid w:val="005D1340"/>
    <w:rsid w:val="005D3A2F"/>
    <w:rsid w:val="005D6573"/>
    <w:rsid w:val="005D7663"/>
    <w:rsid w:val="005D7F2E"/>
    <w:rsid w:val="005E261F"/>
    <w:rsid w:val="005E69BF"/>
    <w:rsid w:val="005E7884"/>
    <w:rsid w:val="005F0172"/>
    <w:rsid w:val="005F3408"/>
    <w:rsid w:val="005F5006"/>
    <w:rsid w:val="005F6E42"/>
    <w:rsid w:val="00600271"/>
    <w:rsid w:val="00603A35"/>
    <w:rsid w:val="00605527"/>
    <w:rsid w:val="006069B7"/>
    <w:rsid w:val="00606FC2"/>
    <w:rsid w:val="00610E2D"/>
    <w:rsid w:val="0061107C"/>
    <w:rsid w:val="00611252"/>
    <w:rsid w:val="006131A7"/>
    <w:rsid w:val="006145E8"/>
    <w:rsid w:val="00620AE6"/>
    <w:rsid w:val="00622A2A"/>
    <w:rsid w:val="00625E2E"/>
    <w:rsid w:val="00626A2B"/>
    <w:rsid w:val="00631552"/>
    <w:rsid w:val="00634E19"/>
    <w:rsid w:val="00635AF2"/>
    <w:rsid w:val="006372AF"/>
    <w:rsid w:val="006373EC"/>
    <w:rsid w:val="00640F2E"/>
    <w:rsid w:val="006432EA"/>
    <w:rsid w:val="00644557"/>
    <w:rsid w:val="00645144"/>
    <w:rsid w:val="00645D43"/>
    <w:rsid w:val="0064757F"/>
    <w:rsid w:val="006520DD"/>
    <w:rsid w:val="00661210"/>
    <w:rsid w:val="00661DDA"/>
    <w:rsid w:val="00663B59"/>
    <w:rsid w:val="006647CA"/>
    <w:rsid w:val="00664AA1"/>
    <w:rsid w:val="0066681F"/>
    <w:rsid w:val="00666FE7"/>
    <w:rsid w:val="00671553"/>
    <w:rsid w:val="006741F2"/>
    <w:rsid w:val="00681233"/>
    <w:rsid w:val="00681FC0"/>
    <w:rsid w:val="00682387"/>
    <w:rsid w:val="006866A9"/>
    <w:rsid w:val="00690A57"/>
    <w:rsid w:val="00696FEC"/>
    <w:rsid w:val="006A1074"/>
    <w:rsid w:val="006A10B5"/>
    <w:rsid w:val="006A5DA7"/>
    <w:rsid w:val="006A6909"/>
    <w:rsid w:val="006A6CF8"/>
    <w:rsid w:val="006A779A"/>
    <w:rsid w:val="006A7F48"/>
    <w:rsid w:val="006B2E23"/>
    <w:rsid w:val="006B3351"/>
    <w:rsid w:val="006B4B76"/>
    <w:rsid w:val="006B5881"/>
    <w:rsid w:val="006C1BA5"/>
    <w:rsid w:val="006C24CF"/>
    <w:rsid w:val="006C42BB"/>
    <w:rsid w:val="006C4C60"/>
    <w:rsid w:val="006C5C84"/>
    <w:rsid w:val="006D1907"/>
    <w:rsid w:val="006D1AF0"/>
    <w:rsid w:val="006D63FA"/>
    <w:rsid w:val="006D672E"/>
    <w:rsid w:val="006D7F8E"/>
    <w:rsid w:val="006E229E"/>
    <w:rsid w:val="006E2589"/>
    <w:rsid w:val="006E2CC3"/>
    <w:rsid w:val="006E74FE"/>
    <w:rsid w:val="006E7F4A"/>
    <w:rsid w:val="006F168A"/>
    <w:rsid w:val="006F5D96"/>
    <w:rsid w:val="006F741F"/>
    <w:rsid w:val="00702BA7"/>
    <w:rsid w:val="00703246"/>
    <w:rsid w:val="00706204"/>
    <w:rsid w:val="00707ABD"/>
    <w:rsid w:val="00710CBF"/>
    <w:rsid w:val="00714750"/>
    <w:rsid w:val="007160C0"/>
    <w:rsid w:val="007160DE"/>
    <w:rsid w:val="007166F7"/>
    <w:rsid w:val="00721B43"/>
    <w:rsid w:val="00722DDB"/>
    <w:rsid w:val="007263AE"/>
    <w:rsid w:val="00726777"/>
    <w:rsid w:val="00727849"/>
    <w:rsid w:val="0072790F"/>
    <w:rsid w:val="00730DD7"/>
    <w:rsid w:val="00730DE6"/>
    <w:rsid w:val="007315C4"/>
    <w:rsid w:val="00731DD2"/>
    <w:rsid w:val="00733012"/>
    <w:rsid w:val="00733C91"/>
    <w:rsid w:val="007360CE"/>
    <w:rsid w:val="00737394"/>
    <w:rsid w:val="00740A2A"/>
    <w:rsid w:val="00745C28"/>
    <w:rsid w:val="00752526"/>
    <w:rsid w:val="00752C87"/>
    <w:rsid w:val="0076126D"/>
    <w:rsid w:val="00762FB4"/>
    <w:rsid w:val="00763A75"/>
    <w:rsid w:val="00764840"/>
    <w:rsid w:val="00764D51"/>
    <w:rsid w:val="00773130"/>
    <w:rsid w:val="0077376D"/>
    <w:rsid w:val="007767DD"/>
    <w:rsid w:val="00777B7D"/>
    <w:rsid w:val="00784920"/>
    <w:rsid w:val="0079145B"/>
    <w:rsid w:val="00792F08"/>
    <w:rsid w:val="007946C4"/>
    <w:rsid w:val="00794FC3"/>
    <w:rsid w:val="007966ED"/>
    <w:rsid w:val="007A0E8D"/>
    <w:rsid w:val="007A2022"/>
    <w:rsid w:val="007B0E58"/>
    <w:rsid w:val="007B1FCC"/>
    <w:rsid w:val="007B1FEA"/>
    <w:rsid w:val="007B2742"/>
    <w:rsid w:val="007B4A6C"/>
    <w:rsid w:val="007B733A"/>
    <w:rsid w:val="007B7640"/>
    <w:rsid w:val="007C602A"/>
    <w:rsid w:val="007C684C"/>
    <w:rsid w:val="007D193C"/>
    <w:rsid w:val="007D3176"/>
    <w:rsid w:val="007D34DB"/>
    <w:rsid w:val="007D587E"/>
    <w:rsid w:val="007D7AFC"/>
    <w:rsid w:val="007D7FC8"/>
    <w:rsid w:val="007E0959"/>
    <w:rsid w:val="007E1933"/>
    <w:rsid w:val="007E26B4"/>
    <w:rsid w:val="007E62DE"/>
    <w:rsid w:val="007E6B8B"/>
    <w:rsid w:val="007F022C"/>
    <w:rsid w:val="007F0C58"/>
    <w:rsid w:val="007F306A"/>
    <w:rsid w:val="007F609B"/>
    <w:rsid w:val="00805450"/>
    <w:rsid w:val="008061B3"/>
    <w:rsid w:val="00814255"/>
    <w:rsid w:val="0081726A"/>
    <w:rsid w:val="00817F12"/>
    <w:rsid w:val="00824F53"/>
    <w:rsid w:val="008252B4"/>
    <w:rsid w:val="00825C0C"/>
    <w:rsid w:val="0082797A"/>
    <w:rsid w:val="00827AF4"/>
    <w:rsid w:val="00832579"/>
    <w:rsid w:val="008344DA"/>
    <w:rsid w:val="008355C9"/>
    <w:rsid w:val="00836588"/>
    <w:rsid w:val="00837476"/>
    <w:rsid w:val="00841753"/>
    <w:rsid w:val="00845296"/>
    <w:rsid w:val="0084606B"/>
    <w:rsid w:val="0084661D"/>
    <w:rsid w:val="00855E34"/>
    <w:rsid w:val="00856261"/>
    <w:rsid w:val="008616FB"/>
    <w:rsid w:val="00870517"/>
    <w:rsid w:val="00870AE7"/>
    <w:rsid w:val="00870F2E"/>
    <w:rsid w:val="00872600"/>
    <w:rsid w:val="0088023E"/>
    <w:rsid w:val="00881E9F"/>
    <w:rsid w:val="008902D2"/>
    <w:rsid w:val="0089184F"/>
    <w:rsid w:val="00893633"/>
    <w:rsid w:val="008941A7"/>
    <w:rsid w:val="0089541D"/>
    <w:rsid w:val="008964FA"/>
    <w:rsid w:val="00896BD1"/>
    <w:rsid w:val="008A736C"/>
    <w:rsid w:val="008B2A79"/>
    <w:rsid w:val="008B71C4"/>
    <w:rsid w:val="008B7E1E"/>
    <w:rsid w:val="008C0842"/>
    <w:rsid w:val="008C1E0E"/>
    <w:rsid w:val="008C5D2B"/>
    <w:rsid w:val="008C74CF"/>
    <w:rsid w:val="008D19B1"/>
    <w:rsid w:val="008D44EB"/>
    <w:rsid w:val="008D4A97"/>
    <w:rsid w:val="008D6A44"/>
    <w:rsid w:val="008D75E7"/>
    <w:rsid w:val="008D7FA2"/>
    <w:rsid w:val="008E30CF"/>
    <w:rsid w:val="008E599A"/>
    <w:rsid w:val="008E6CEA"/>
    <w:rsid w:val="008E6E67"/>
    <w:rsid w:val="008F060A"/>
    <w:rsid w:val="008F2C13"/>
    <w:rsid w:val="00904C04"/>
    <w:rsid w:val="00904E37"/>
    <w:rsid w:val="00912335"/>
    <w:rsid w:val="0091559D"/>
    <w:rsid w:val="00915D1D"/>
    <w:rsid w:val="00916296"/>
    <w:rsid w:val="0091731E"/>
    <w:rsid w:val="0092645D"/>
    <w:rsid w:val="009310D0"/>
    <w:rsid w:val="00931711"/>
    <w:rsid w:val="00932819"/>
    <w:rsid w:val="00933347"/>
    <w:rsid w:val="00937550"/>
    <w:rsid w:val="00941185"/>
    <w:rsid w:val="00941FE3"/>
    <w:rsid w:val="00944815"/>
    <w:rsid w:val="00944E56"/>
    <w:rsid w:val="0094514D"/>
    <w:rsid w:val="0095035D"/>
    <w:rsid w:val="009508DB"/>
    <w:rsid w:val="009511AE"/>
    <w:rsid w:val="009528D2"/>
    <w:rsid w:val="0095331E"/>
    <w:rsid w:val="0095410D"/>
    <w:rsid w:val="00955267"/>
    <w:rsid w:val="00955A05"/>
    <w:rsid w:val="009564BE"/>
    <w:rsid w:val="0095734C"/>
    <w:rsid w:val="009610DF"/>
    <w:rsid w:val="00961C3E"/>
    <w:rsid w:val="00964B11"/>
    <w:rsid w:val="00965B62"/>
    <w:rsid w:val="009721D8"/>
    <w:rsid w:val="00972910"/>
    <w:rsid w:val="009769EB"/>
    <w:rsid w:val="00981027"/>
    <w:rsid w:val="00984070"/>
    <w:rsid w:val="0098454C"/>
    <w:rsid w:val="00984DD7"/>
    <w:rsid w:val="009862B4"/>
    <w:rsid w:val="00986CCE"/>
    <w:rsid w:val="0098716F"/>
    <w:rsid w:val="00990373"/>
    <w:rsid w:val="00996DE4"/>
    <w:rsid w:val="009A0011"/>
    <w:rsid w:val="009A2C58"/>
    <w:rsid w:val="009A3E8D"/>
    <w:rsid w:val="009A69BC"/>
    <w:rsid w:val="009A6C14"/>
    <w:rsid w:val="009B1363"/>
    <w:rsid w:val="009B182B"/>
    <w:rsid w:val="009B2014"/>
    <w:rsid w:val="009B2901"/>
    <w:rsid w:val="009B5AA1"/>
    <w:rsid w:val="009B6561"/>
    <w:rsid w:val="009B75D6"/>
    <w:rsid w:val="009C207E"/>
    <w:rsid w:val="009C43EB"/>
    <w:rsid w:val="009C67E6"/>
    <w:rsid w:val="009C7229"/>
    <w:rsid w:val="009D2BA3"/>
    <w:rsid w:val="009D7268"/>
    <w:rsid w:val="009E1EF5"/>
    <w:rsid w:val="009E3C02"/>
    <w:rsid w:val="009F0546"/>
    <w:rsid w:val="009F07D2"/>
    <w:rsid w:val="009F2868"/>
    <w:rsid w:val="009F3B6C"/>
    <w:rsid w:val="00A00576"/>
    <w:rsid w:val="00A0468F"/>
    <w:rsid w:val="00A0552A"/>
    <w:rsid w:val="00A06B8A"/>
    <w:rsid w:val="00A07FDD"/>
    <w:rsid w:val="00A11913"/>
    <w:rsid w:val="00A11CF9"/>
    <w:rsid w:val="00A12037"/>
    <w:rsid w:val="00A124F9"/>
    <w:rsid w:val="00A159D5"/>
    <w:rsid w:val="00A17CF8"/>
    <w:rsid w:val="00A2106C"/>
    <w:rsid w:val="00A23BEC"/>
    <w:rsid w:val="00A23F9D"/>
    <w:rsid w:val="00A24F8A"/>
    <w:rsid w:val="00A3042B"/>
    <w:rsid w:val="00A352D1"/>
    <w:rsid w:val="00A365C2"/>
    <w:rsid w:val="00A3711A"/>
    <w:rsid w:val="00A3713A"/>
    <w:rsid w:val="00A41488"/>
    <w:rsid w:val="00A41FDB"/>
    <w:rsid w:val="00A44457"/>
    <w:rsid w:val="00A45868"/>
    <w:rsid w:val="00A478B7"/>
    <w:rsid w:val="00A55EC0"/>
    <w:rsid w:val="00A600A7"/>
    <w:rsid w:val="00A6088D"/>
    <w:rsid w:val="00A613F2"/>
    <w:rsid w:val="00A620A6"/>
    <w:rsid w:val="00A634EE"/>
    <w:rsid w:val="00A664BA"/>
    <w:rsid w:val="00A67AC4"/>
    <w:rsid w:val="00A7571B"/>
    <w:rsid w:val="00A7701D"/>
    <w:rsid w:val="00A77EAB"/>
    <w:rsid w:val="00A81B42"/>
    <w:rsid w:val="00A86F7F"/>
    <w:rsid w:val="00A907C3"/>
    <w:rsid w:val="00A930B9"/>
    <w:rsid w:val="00A9549E"/>
    <w:rsid w:val="00AA0857"/>
    <w:rsid w:val="00AA78F5"/>
    <w:rsid w:val="00AB2065"/>
    <w:rsid w:val="00AB3894"/>
    <w:rsid w:val="00AB4630"/>
    <w:rsid w:val="00AB4B87"/>
    <w:rsid w:val="00AB538D"/>
    <w:rsid w:val="00AB551E"/>
    <w:rsid w:val="00AB62D1"/>
    <w:rsid w:val="00AB732F"/>
    <w:rsid w:val="00AC4386"/>
    <w:rsid w:val="00AC557F"/>
    <w:rsid w:val="00AC683B"/>
    <w:rsid w:val="00AC6DF1"/>
    <w:rsid w:val="00AD42F7"/>
    <w:rsid w:val="00AD5B6F"/>
    <w:rsid w:val="00AD6A1F"/>
    <w:rsid w:val="00AE42A6"/>
    <w:rsid w:val="00AE42B8"/>
    <w:rsid w:val="00AE5A7A"/>
    <w:rsid w:val="00AF180B"/>
    <w:rsid w:val="00AF3A92"/>
    <w:rsid w:val="00AF4CB8"/>
    <w:rsid w:val="00AF58A1"/>
    <w:rsid w:val="00AF5E8F"/>
    <w:rsid w:val="00AF6320"/>
    <w:rsid w:val="00AF6867"/>
    <w:rsid w:val="00B009D8"/>
    <w:rsid w:val="00B00F78"/>
    <w:rsid w:val="00B026D5"/>
    <w:rsid w:val="00B02E4B"/>
    <w:rsid w:val="00B0373F"/>
    <w:rsid w:val="00B07CB8"/>
    <w:rsid w:val="00B112BB"/>
    <w:rsid w:val="00B138E8"/>
    <w:rsid w:val="00B139E8"/>
    <w:rsid w:val="00B21D77"/>
    <w:rsid w:val="00B222C9"/>
    <w:rsid w:val="00B23ED1"/>
    <w:rsid w:val="00B26770"/>
    <w:rsid w:val="00B275BF"/>
    <w:rsid w:val="00B33880"/>
    <w:rsid w:val="00B365A7"/>
    <w:rsid w:val="00B40199"/>
    <w:rsid w:val="00B4063F"/>
    <w:rsid w:val="00B441C5"/>
    <w:rsid w:val="00B47175"/>
    <w:rsid w:val="00B50C35"/>
    <w:rsid w:val="00B50F67"/>
    <w:rsid w:val="00B51CEB"/>
    <w:rsid w:val="00B51D6F"/>
    <w:rsid w:val="00B66171"/>
    <w:rsid w:val="00B66F09"/>
    <w:rsid w:val="00B70B5B"/>
    <w:rsid w:val="00B73803"/>
    <w:rsid w:val="00B75E3D"/>
    <w:rsid w:val="00B77D1F"/>
    <w:rsid w:val="00B8251F"/>
    <w:rsid w:val="00B83BC5"/>
    <w:rsid w:val="00B83CEF"/>
    <w:rsid w:val="00B846E4"/>
    <w:rsid w:val="00B84D34"/>
    <w:rsid w:val="00B94C70"/>
    <w:rsid w:val="00BA1796"/>
    <w:rsid w:val="00BA1B88"/>
    <w:rsid w:val="00BA4F07"/>
    <w:rsid w:val="00BA5176"/>
    <w:rsid w:val="00BA7710"/>
    <w:rsid w:val="00BB5BCF"/>
    <w:rsid w:val="00BC2141"/>
    <w:rsid w:val="00BC362F"/>
    <w:rsid w:val="00BC7975"/>
    <w:rsid w:val="00BD1D01"/>
    <w:rsid w:val="00BD24CC"/>
    <w:rsid w:val="00BD2859"/>
    <w:rsid w:val="00BD44B3"/>
    <w:rsid w:val="00BD7D3D"/>
    <w:rsid w:val="00BE35CD"/>
    <w:rsid w:val="00BE5C3D"/>
    <w:rsid w:val="00BE6D06"/>
    <w:rsid w:val="00BF0DE5"/>
    <w:rsid w:val="00BF3DAB"/>
    <w:rsid w:val="00C022F1"/>
    <w:rsid w:val="00C024D6"/>
    <w:rsid w:val="00C0252F"/>
    <w:rsid w:val="00C048DF"/>
    <w:rsid w:val="00C130E7"/>
    <w:rsid w:val="00C13E93"/>
    <w:rsid w:val="00C166EC"/>
    <w:rsid w:val="00C2024B"/>
    <w:rsid w:val="00C20D1F"/>
    <w:rsid w:val="00C2303A"/>
    <w:rsid w:val="00C27A73"/>
    <w:rsid w:val="00C27E06"/>
    <w:rsid w:val="00C30E47"/>
    <w:rsid w:val="00C31F59"/>
    <w:rsid w:val="00C36718"/>
    <w:rsid w:val="00C37A50"/>
    <w:rsid w:val="00C40603"/>
    <w:rsid w:val="00C40B03"/>
    <w:rsid w:val="00C40DFE"/>
    <w:rsid w:val="00C41CD4"/>
    <w:rsid w:val="00C41DEE"/>
    <w:rsid w:val="00C4469E"/>
    <w:rsid w:val="00C45E65"/>
    <w:rsid w:val="00C46860"/>
    <w:rsid w:val="00C54BE8"/>
    <w:rsid w:val="00C54E10"/>
    <w:rsid w:val="00C61946"/>
    <w:rsid w:val="00C62045"/>
    <w:rsid w:val="00C6224D"/>
    <w:rsid w:val="00C65015"/>
    <w:rsid w:val="00C655FA"/>
    <w:rsid w:val="00C65C14"/>
    <w:rsid w:val="00C72260"/>
    <w:rsid w:val="00C73020"/>
    <w:rsid w:val="00C7416E"/>
    <w:rsid w:val="00C7454C"/>
    <w:rsid w:val="00C77204"/>
    <w:rsid w:val="00C7753B"/>
    <w:rsid w:val="00C80B61"/>
    <w:rsid w:val="00C86C3A"/>
    <w:rsid w:val="00C870DD"/>
    <w:rsid w:val="00C90BEC"/>
    <w:rsid w:val="00C93484"/>
    <w:rsid w:val="00C976F2"/>
    <w:rsid w:val="00C97D8B"/>
    <w:rsid w:val="00CA1CAB"/>
    <w:rsid w:val="00CA6192"/>
    <w:rsid w:val="00CB1F35"/>
    <w:rsid w:val="00CB2D65"/>
    <w:rsid w:val="00CB61B6"/>
    <w:rsid w:val="00CB73B5"/>
    <w:rsid w:val="00CC0A50"/>
    <w:rsid w:val="00CC3598"/>
    <w:rsid w:val="00CC35C6"/>
    <w:rsid w:val="00CC4062"/>
    <w:rsid w:val="00CC429A"/>
    <w:rsid w:val="00CD086F"/>
    <w:rsid w:val="00CD298D"/>
    <w:rsid w:val="00CD43A1"/>
    <w:rsid w:val="00CD456B"/>
    <w:rsid w:val="00CD5059"/>
    <w:rsid w:val="00CD5355"/>
    <w:rsid w:val="00CD6F24"/>
    <w:rsid w:val="00CE1823"/>
    <w:rsid w:val="00CE6DA5"/>
    <w:rsid w:val="00CF1B3D"/>
    <w:rsid w:val="00CF1F68"/>
    <w:rsid w:val="00CF3AC2"/>
    <w:rsid w:val="00D0360D"/>
    <w:rsid w:val="00D03F68"/>
    <w:rsid w:val="00D048F7"/>
    <w:rsid w:val="00D077E0"/>
    <w:rsid w:val="00D136DD"/>
    <w:rsid w:val="00D16D96"/>
    <w:rsid w:val="00D17254"/>
    <w:rsid w:val="00D20071"/>
    <w:rsid w:val="00D2282D"/>
    <w:rsid w:val="00D22947"/>
    <w:rsid w:val="00D2326D"/>
    <w:rsid w:val="00D259F0"/>
    <w:rsid w:val="00D26C5A"/>
    <w:rsid w:val="00D271F3"/>
    <w:rsid w:val="00D27948"/>
    <w:rsid w:val="00D30793"/>
    <w:rsid w:val="00D31269"/>
    <w:rsid w:val="00D3208D"/>
    <w:rsid w:val="00D332CD"/>
    <w:rsid w:val="00D40A3F"/>
    <w:rsid w:val="00D4578C"/>
    <w:rsid w:val="00D45E40"/>
    <w:rsid w:val="00D47345"/>
    <w:rsid w:val="00D5102B"/>
    <w:rsid w:val="00D55CF3"/>
    <w:rsid w:val="00D5701C"/>
    <w:rsid w:val="00D614DF"/>
    <w:rsid w:val="00D6491A"/>
    <w:rsid w:val="00D663AF"/>
    <w:rsid w:val="00D67186"/>
    <w:rsid w:val="00D67F10"/>
    <w:rsid w:val="00D73338"/>
    <w:rsid w:val="00D77B81"/>
    <w:rsid w:val="00D80078"/>
    <w:rsid w:val="00D807DA"/>
    <w:rsid w:val="00D80E2A"/>
    <w:rsid w:val="00D82841"/>
    <w:rsid w:val="00D90925"/>
    <w:rsid w:val="00D91300"/>
    <w:rsid w:val="00D92FC3"/>
    <w:rsid w:val="00D96698"/>
    <w:rsid w:val="00DA0E7D"/>
    <w:rsid w:val="00DA188C"/>
    <w:rsid w:val="00DA35AC"/>
    <w:rsid w:val="00DA6F40"/>
    <w:rsid w:val="00DB4469"/>
    <w:rsid w:val="00DB4CE6"/>
    <w:rsid w:val="00DC0F6E"/>
    <w:rsid w:val="00DC1852"/>
    <w:rsid w:val="00DC2236"/>
    <w:rsid w:val="00DC340D"/>
    <w:rsid w:val="00DC60FA"/>
    <w:rsid w:val="00DC6CD9"/>
    <w:rsid w:val="00DD2D49"/>
    <w:rsid w:val="00DD47C7"/>
    <w:rsid w:val="00DD7C51"/>
    <w:rsid w:val="00DE1CFF"/>
    <w:rsid w:val="00DE3B1E"/>
    <w:rsid w:val="00DE597F"/>
    <w:rsid w:val="00DE5DE3"/>
    <w:rsid w:val="00DE7046"/>
    <w:rsid w:val="00DE7537"/>
    <w:rsid w:val="00DE7603"/>
    <w:rsid w:val="00DE79A2"/>
    <w:rsid w:val="00DF3A7D"/>
    <w:rsid w:val="00DF6DCB"/>
    <w:rsid w:val="00E0258B"/>
    <w:rsid w:val="00E0685B"/>
    <w:rsid w:val="00E1301A"/>
    <w:rsid w:val="00E13C39"/>
    <w:rsid w:val="00E20887"/>
    <w:rsid w:val="00E233BC"/>
    <w:rsid w:val="00E23C38"/>
    <w:rsid w:val="00E24534"/>
    <w:rsid w:val="00E24686"/>
    <w:rsid w:val="00E27A44"/>
    <w:rsid w:val="00E3035E"/>
    <w:rsid w:val="00E318FB"/>
    <w:rsid w:val="00E4141D"/>
    <w:rsid w:val="00E41BEE"/>
    <w:rsid w:val="00E42FBE"/>
    <w:rsid w:val="00E436D0"/>
    <w:rsid w:val="00E448D2"/>
    <w:rsid w:val="00E505B8"/>
    <w:rsid w:val="00E52D48"/>
    <w:rsid w:val="00E53800"/>
    <w:rsid w:val="00E5756E"/>
    <w:rsid w:val="00E61442"/>
    <w:rsid w:val="00E62034"/>
    <w:rsid w:val="00E65FB8"/>
    <w:rsid w:val="00E675CD"/>
    <w:rsid w:val="00E67C98"/>
    <w:rsid w:val="00E81932"/>
    <w:rsid w:val="00E82F1B"/>
    <w:rsid w:val="00E952F3"/>
    <w:rsid w:val="00E95FFF"/>
    <w:rsid w:val="00E97BB3"/>
    <w:rsid w:val="00EA070E"/>
    <w:rsid w:val="00EA1810"/>
    <w:rsid w:val="00EA2E6B"/>
    <w:rsid w:val="00EA5770"/>
    <w:rsid w:val="00EA5ACC"/>
    <w:rsid w:val="00EB01FE"/>
    <w:rsid w:val="00EB2394"/>
    <w:rsid w:val="00EB46C7"/>
    <w:rsid w:val="00EB4B6E"/>
    <w:rsid w:val="00EB5980"/>
    <w:rsid w:val="00EC05BB"/>
    <w:rsid w:val="00EC305B"/>
    <w:rsid w:val="00EC3F71"/>
    <w:rsid w:val="00EC515F"/>
    <w:rsid w:val="00EC646A"/>
    <w:rsid w:val="00EC7FE3"/>
    <w:rsid w:val="00ED0181"/>
    <w:rsid w:val="00ED2522"/>
    <w:rsid w:val="00ED6DBD"/>
    <w:rsid w:val="00EE39F1"/>
    <w:rsid w:val="00EE5A48"/>
    <w:rsid w:val="00EF7EE4"/>
    <w:rsid w:val="00F03456"/>
    <w:rsid w:val="00F04498"/>
    <w:rsid w:val="00F06083"/>
    <w:rsid w:val="00F07B67"/>
    <w:rsid w:val="00F07C77"/>
    <w:rsid w:val="00F13300"/>
    <w:rsid w:val="00F15E81"/>
    <w:rsid w:val="00F176C2"/>
    <w:rsid w:val="00F20AD5"/>
    <w:rsid w:val="00F21C5C"/>
    <w:rsid w:val="00F21DF5"/>
    <w:rsid w:val="00F222AC"/>
    <w:rsid w:val="00F22B4D"/>
    <w:rsid w:val="00F237F0"/>
    <w:rsid w:val="00F25B55"/>
    <w:rsid w:val="00F3620A"/>
    <w:rsid w:val="00F37FC3"/>
    <w:rsid w:val="00F40884"/>
    <w:rsid w:val="00F4275B"/>
    <w:rsid w:val="00F44008"/>
    <w:rsid w:val="00F46F01"/>
    <w:rsid w:val="00F47F8B"/>
    <w:rsid w:val="00F50B95"/>
    <w:rsid w:val="00F5700B"/>
    <w:rsid w:val="00F62F88"/>
    <w:rsid w:val="00F6444D"/>
    <w:rsid w:val="00F71EFD"/>
    <w:rsid w:val="00F7226F"/>
    <w:rsid w:val="00F72DE7"/>
    <w:rsid w:val="00F73AE1"/>
    <w:rsid w:val="00F766DA"/>
    <w:rsid w:val="00F7695A"/>
    <w:rsid w:val="00F77C1E"/>
    <w:rsid w:val="00F77FC9"/>
    <w:rsid w:val="00F83C6D"/>
    <w:rsid w:val="00F844BE"/>
    <w:rsid w:val="00F8642A"/>
    <w:rsid w:val="00F97A36"/>
    <w:rsid w:val="00FA015C"/>
    <w:rsid w:val="00FA2E03"/>
    <w:rsid w:val="00FA348B"/>
    <w:rsid w:val="00FA5727"/>
    <w:rsid w:val="00FB0131"/>
    <w:rsid w:val="00FB17A4"/>
    <w:rsid w:val="00FB181F"/>
    <w:rsid w:val="00FB28AD"/>
    <w:rsid w:val="00FB2A5F"/>
    <w:rsid w:val="00FB4838"/>
    <w:rsid w:val="00FB6703"/>
    <w:rsid w:val="00FB6D76"/>
    <w:rsid w:val="00FC2374"/>
    <w:rsid w:val="00FD187A"/>
    <w:rsid w:val="00FD1FE1"/>
    <w:rsid w:val="00FD2465"/>
    <w:rsid w:val="00FD38CE"/>
    <w:rsid w:val="00FD69F7"/>
    <w:rsid w:val="00FE07E4"/>
    <w:rsid w:val="00FE57AC"/>
    <w:rsid w:val="00FF1906"/>
    <w:rsid w:val="00FF61D9"/>
    <w:rsid w:val="00FF78F9"/>
    <w:rsid w:val="00FF7AE4"/>
    <w:rsid w:val="01DC8E86"/>
    <w:rsid w:val="091E181C"/>
    <w:rsid w:val="12D99775"/>
    <w:rsid w:val="1C1014C4"/>
    <w:rsid w:val="20A7668F"/>
    <w:rsid w:val="2470BA7C"/>
    <w:rsid w:val="2A99D621"/>
    <w:rsid w:val="2AD99234"/>
    <w:rsid w:val="2D1E6D1D"/>
    <w:rsid w:val="35E8AAAE"/>
    <w:rsid w:val="4D775933"/>
    <w:rsid w:val="4F32E0F1"/>
    <w:rsid w:val="5DDDB0BB"/>
    <w:rsid w:val="61ABBD25"/>
    <w:rsid w:val="62684DE4"/>
    <w:rsid w:val="65FA61AE"/>
    <w:rsid w:val="72F78D79"/>
    <w:rsid w:val="73080F38"/>
    <w:rsid w:val="7610B93F"/>
    <w:rsid w:val="769EB6F9"/>
    <w:rsid w:val="76DE665C"/>
    <w:rsid w:val="7FC28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C6A5738"/>
  <w14:defaultImageDpi w14:val="330"/>
  <w15:docId w15:val="{561E3DD5-F4CE-4157-B38E-68385BF3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5AF2"/>
    <w:pPr>
      <w:spacing w:before="100" w:after="40"/>
      <w:ind w:left="562"/>
    </w:pPr>
    <w:rPr>
      <w:rFonts w:ascii="Trebuchet MS" w:hAnsi="Trebuchet MS"/>
      <w:color w:val="000000" w:themeColor="text1"/>
      <w:sz w:val="16"/>
    </w:rPr>
  </w:style>
  <w:style w:type="paragraph" w:styleId="Heading1">
    <w:name w:val="heading 1"/>
    <w:basedOn w:val="Normal"/>
    <w:next w:val="NoSpacing"/>
    <w:link w:val="Heading1Char"/>
    <w:uiPriority w:val="9"/>
    <w:qFormat/>
    <w:rsid w:val="00F6444D"/>
    <w:pPr>
      <w:keepNext/>
      <w:keepLines/>
      <w:numPr>
        <w:numId w:val="32"/>
      </w:numPr>
      <w:spacing w:after="120"/>
      <w:ind w:left="567" w:hanging="567"/>
      <w:outlineLvl w:val="0"/>
    </w:pPr>
    <w:rPr>
      <w:rFonts w:eastAsiaTheme="majorEastAsia" w:cstheme="majorBidi"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44D"/>
    <w:pPr>
      <w:keepNext/>
      <w:keepLines/>
      <w:numPr>
        <w:ilvl w:val="1"/>
        <w:numId w:val="32"/>
      </w:numPr>
      <w:spacing w:before="160" w:after="120"/>
      <w:outlineLvl w:val="1"/>
    </w:pPr>
    <w:rPr>
      <w:rFonts w:eastAsiaTheme="majorEastAsia" w:cstheme="majorBidi"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0C71"/>
    <w:pPr>
      <w:keepNext/>
      <w:keepLines/>
      <w:numPr>
        <w:ilvl w:val="2"/>
        <w:numId w:val="32"/>
      </w:numPr>
      <w:spacing w:before="120" w:after="120"/>
      <w:outlineLvl w:val="2"/>
    </w:pPr>
    <w:rPr>
      <w:rFonts w:eastAsiaTheme="majorEastAsia" w:cstheme="majorBidi"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1488"/>
    <w:pPr>
      <w:keepNext/>
      <w:keepLines/>
      <w:numPr>
        <w:ilvl w:val="3"/>
        <w:numId w:val="32"/>
      </w:numPr>
      <w:spacing w:before="200"/>
      <w:outlineLvl w:val="3"/>
    </w:pPr>
    <w:rPr>
      <w:rFonts w:eastAsiaTheme="majorEastAsia" w:cstheme="majorBidi"/>
      <w:bCs/>
      <w:iCs/>
      <w:color w:val="FF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3E31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3E31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3E31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3E31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3E31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A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A34"/>
  </w:style>
  <w:style w:type="paragraph" w:styleId="Footer">
    <w:name w:val="footer"/>
    <w:basedOn w:val="Normal"/>
    <w:link w:val="FooterChar"/>
    <w:uiPriority w:val="99"/>
    <w:unhideWhenUsed/>
    <w:rsid w:val="00135A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A34"/>
  </w:style>
  <w:style w:type="paragraph" w:styleId="BalloonText">
    <w:name w:val="Balloon Text"/>
    <w:basedOn w:val="Normal"/>
    <w:link w:val="BalloonTextChar"/>
    <w:uiPriority w:val="99"/>
    <w:semiHidden/>
    <w:unhideWhenUsed/>
    <w:rsid w:val="00135A34"/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A34"/>
    <w:rPr>
      <w:rFonts w:ascii="Lucida Grande" w:hAnsi="Lucida Grande"/>
      <w:sz w:val="18"/>
      <w:szCs w:val="18"/>
    </w:rPr>
  </w:style>
  <w:style w:type="paragraph" w:styleId="NoSpacing">
    <w:name w:val="No Spacing"/>
    <w:aliases w:val="Normal B"/>
    <w:basedOn w:val="Normal"/>
    <w:uiPriority w:val="1"/>
    <w:qFormat/>
    <w:rsid w:val="00635AF2"/>
    <w:pPr>
      <w:spacing w:before="0" w:after="240"/>
      <w:ind w:left="0"/>
    </w:pPr>
    <w:rPr>
      <w:rFonts w:cs="Arial-BoldMT"/>
      <w:b/>
      <w:bCs/>
      <w:color w:val="F41336"/>
      <w:sz w:val="36"/>
      <w:szCs w:val="36"/>
      <w:lang w:val="en-SG"/>
    </w:rPr>
  </w:style>
  <w:style w:type="character" w:customStyle="1" w:styleId="Heading1Char">
    <w:name w:val="Heading 1 Char"/>
    <w:basedOn w:val="DefaultParagraphFont"/>
    <w:link w:val="Heading1"/>
    <w:uiPriority w:val="9"/>
    <w:rsid w:val="00F6444D"/>
    <w:rPr>
      <w:rFonts w:ascii="Trebuchet MS" w:eastAsiaTheme="majorEastAsia" w:hAnsi="Trebuchet MS" w:cstheme="majorBidi"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444D"/>
    <w:rPr>
      <w:rFonts w:ascii="Trebuchet MS" w:eastAsiaTheme="majorEastAsia" w:hAnsi="Trebuchet MS" w:cstheme="majorBidi"/>
      <w:bCs/>
      <w:color w:val="000000" w:themeColor="tex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0C71"/>
    <w:rPr>
      <w:rFonts w:ascii="Arial" w:eastAsiaTheme="majorEastAsia" w:hAnsi="Arial" w:cstheme="majorBidi"/>
      <w:bCs/>
      <w:sz w:val="22"/>
    </w:rPr>
  </w:style>
  <w:style w:type="table" w:styleId="TableGrid">
    <w:name w:val="Table Grid"/>
    <w:basedOn w:val="TableNormal"/>
    <w:uiPriority w:val="59"/>
    <w:rsid w:val="00C62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">
    <w:name w:val="Colorful List"/>
    <w:basedOn w:val="TableNormal"/>
    <w:uiPriority w:val="72"/>
    <w:rsid w:val="008964F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List2-Accent2">
    <w:name w:val="Medium List 2 Accent 2"/>
    <w:basedOn w:val="TableNormal"/>
    <w:uiPriority w:val="66"/>
    <w:rsid w:val="008964F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8964F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8964F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964F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8964F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List-Accent5">
    <w:name w:val="Colorful List Accent 5"/>
    <w:basedOn w:val="TableNormal"/>
    <w:uiPriority w:val="72"/>
    <w:rsid w:val="00D1725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1038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63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F6320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632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3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320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2B1A"/>
    <w:rPr>
      <w:rFonts w:ascii="Arial" w:hAnsi="Arial"/>
      <w:sz w:val="18"/>
    </w:rPr>
  </w:style>
  <w:style w:type="table" w:customStyle="1" w:styleId="GridTable5Dark-Accent21">
    <w:name w:val="Grid Table 5 Dark - Accent 21"/>
    <w:basedOn w:val="TableNormal"/>
    <w:uiPriority w:val="50"/>
    <w:rsid w:val="002E6F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81FC0"/>
    <w:rPr>
      <w:rFonts w:ascii="Times New Roman" w:hAnsi="Times New Roman" w:cs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1FC0"/>
    <w:rPr>
      <w:rFonts w:ascii="Times New Roman" w:hAnsi="Times New Roman" w:cs="Times New Roman"/>
    </w:rPr>
  </w:style>
  <w:style w:type="paragraph" w:styleId="Title">
    <w:name w:val="Title"/>
    <w:aliases w:val="Main Title"/>
    <w:basedOn w:val="Normal"/>
    <w:next w:val="Normal"/>
    <w:link w:val="TitleChar"/>
    <w:autoRedefine/>
    <w:uiPriority w:val="10"/>
    <w:qFormat/>
    <w:rsid w:val="007B733A"/>
    <w:pPr>
      <w:spacing w:before="0" w:after="0"/>
      <w:contextualSpacing/>
    </w:pPr>
    <w:rPr>
      <w:rFonts w:eastAsiaTheme="majorEastAsia" w:cstheme="majorBidi"/>
      <w:noProof/>
      <w:color w:val="002060"/>
      <w:spacing w:val="5"/>
      <w:kern w:val="28"/>
      <w:sz w:val="36"/>
      <w:szCs w:val="36"/>
      <w:lang w:val="en-GB"/>
    </w:rPr>
  </w:style>
  <w:style w:type="character" w:customStyle="1" w:styleId="TitleChar">
    <w:name w:val="Title Char"/>
    <w:aliases w:val="Main Title Char"/>
    <w:basedOn w:val="DefaultParagraphFont"/>
    <w:link w:val="Title"/>
    <w:uiPriority w:val="10"/>
    <w:rsid w:val="007B733A"/>
    <w:rPr>
      <w:rFonts w:ascii="Arial" w:eastAsiaTheme="majorEastAsia" w:hAnsi="Arial" w:cstheme="majorBidi"/>
      <w:noProof/>
      <w:color w:val="002060"/>
      <w:spacing w:val="5"/>
      <w:kern w:val="28"/>
      <w:sz w:val="36"/>
      <w:szCs w:val="3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41488"/>
    <w:rPr>
      <w:rFonts w:ascii="Arial" w:eastAsiaTheme="majorEastAsia" w:hAnsi="Arial" w:cstheme="majorBidi"/>
      <w:bCs/>
      <w:iCs/>
      <w:color w:val="FF0000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3E31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3E31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3E3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3E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3E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Bullet">
    <w:name w:val="List Bullet"/>
    <w:basedOn w:val="Normal"/>
    <w:autoRedefine/>
    <w:rsid w:val="005C3E31"/>
    <w:pPr>
      <w:numPr>
        <w:numId w:val="33"/>
      </w:numPr>
      <w:tabs>
        <w:tab w:val="clear" w:pos="540"/>
        <w:tab w:val="left" w:pos="284"/>
      </w:tabs>
      <w:spacing w:line="240" w:lineRule="atLeast"/>
      <w:ind w:left="284" w:hanging="284"/>
    </w:pPr>
    <w:rPr>
      <w:rFonts w:eastAsia="Times New Roman" w:cs="Arial"/>
      <w:szCs w:val="20"/>
      <w:lang w:eastAsia="de-CH" w:bidi="he-IL"/>
    </w:rPr>
  </w:style>
  <w:style w:type="paragraph" w:styleId="Index1">
    <w:name w:val="index 1"/>
    <w:basedOn w:val="Normal"/>
    <w:next w:val="Normal"/>
    <w:autoRedefine/>
    <w:uiPriority w:val="99"/>
    <w:unhideWhenUsed/>
    <w:rsid w:val="00235780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unhideWhenUsed/>
    <w:rsid w:val="00235780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unhideWhenUsed/>
    <w:rsid w:val="00235780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unhideWhenUsed/>
    <w:rsid w:val="00235780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unhideWhenUsed/>
    <w:rsid w:val="00235780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unhideWhenUsed/>
    <w:rsid w:val="00235780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unhideWhenUsed/>
    <w:rsid w:val="00235780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unhideWhenUsed/>
    <w:rsid w:val="00235780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unhideWhenUsed/>
    <w:rsid w:val="00235780"/>
    <w:pPr>
      <w:ind w:left="1800" w:hanging="200"/>
    </w:pPr>
  </w:style>
  <w:style w:type="paragraph" w:styleId="IndexHeading">
    <w:name w:val="index heading"/>
    <w:basedOn w:val="Normal"/>
    <w:next w:val="Index1"/>
    <w:uiPriority w:val="99"/>
    <w:unhideWhenUsed/>
    <w:rsid w:val="00235780"/>
  </w:style>
  <w:style w:type="paragraph" w:styleId="TOC2">
    <w:name w:val="toc 2"/>
    <w:basedOn w:val="Normal"/>
    <w:next w:val="Normal"/>
    <w:autoRedefine/>
    <w:uiPriority w:val="39"/>
    <w:unhideWhenUsed/>
    <w:rsid w:val="00837476"/>
    <w:pPr>
      <w:ind w:left="200"/>
    </w:pPr>
  </w:style>
  <w:style w:type="paragraph" w:styleId="TOC1">
    <w:name w:val="toc 1"/>
    <w:basedOn w:val="Normal"/>
    <w:next w:val="Normal"/>
    <w:autoRedefine/>
    <w:uiPriority w:val="39"/>
    <w:unhideWhenUsed/>
    <w:rsid w:val="009B2901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837476"/>
    <w:pPr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9B2901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9B2901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9B2901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9B2901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9B2901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9B2901"/>
    <w:pPr>
      <w:ind w:left="1600"/>
    </w:pPr>
  </w:style>
  <w:style w:type="paragraph" w:styleId="NormalWeb">
    <w:name w:val="Normal (Web)"/>
    <w:basedOn w:val="Normal"/>
    <w:uiPriority w:val="99"/>
    <w:unhideWhenUsed/>
    <w:rsid w:val="00FE07E4"/>
    <w:pPr>
      <w:spacing w:beforeAutospacing="1" w:after="100" w:afterAutospacing="1"/>
    </w:pPr>
    <w:rPr>
      <w:rFonts w:ascii="Times" w:hAnsi="Times" w:cs="Times New Roman"/>
      <w:sz w:val="20"/>
      <w:szCs w:val="20"/>
      <w:lang w:val="en-SG"/>
    </w:rPr>
  </w:style>
  <w:style w:type="character" w:styleId="Emphasis">
    <w:name w:val="Emphasis"/>
    <w:basedOn w:val="DefaultParagraphFont"/>
    <w:uiPriority w:val="20"/>
    <w:qFormat/>
    <w:rsid w:val="00E62034"/>
    <w:rPr>
      <w:i/>
      <w:iCs/>
    </w:rPr>
  </w:style>
  <w:style w:type="paragraph" w:customStyle="1" w:styleId="Bullet">
    <w:name w:val="Bullet"/>
    <w:basedOn w:val="ListParagraph"/>
    <w:qFormat/>
    <w:rsid w:val="00F6444D"/>
    <w:pPr>
      <w:numPr>
        <w:numId w:val="63"/>
      </w:numPr>
      <w:spacing w:after="20"/>
      <w:ind w:left="1134" w:hanging="425"/>
    </w:pPr>
    <w:rPr>
      <w:lang w:val="en-SG"/>
    </w:rPr>
  </w:style>
  <w:style w:type="paragraph" w:customStyle="1" w:styleId="normalBText">
    <w:name w:val="normal B Text"/>
    <w:basedOn w:val="Normal"/>
    <w:qFormat/>
    <w:rsid w:val="00A613F2"/>
    <w:rPr>
      <w:b/>
      <w:color w:val="595959" w:themeColor="text1" w:themeTint="A6"/>
      <w:lang w:val="en-SG"/>
    </w:rPr>
  </w:style>
  <w:style w:type="character" w:styleId="Hyperlink">
    <w:name w:val="Hyperlink"/>
    <w:basedOn w:val="DefaultParagraphFont"/>
    <w:uiPriority w:val="99"/>
    <w:unhideWhenUsed/>
    <w:rsid w:val="00937550"/>
    <w:rPr>
      <w:color w:val="0000FF" w:themeColor="hyperlink"/>
      <w:u w:val="single"/>
    </w:rPr>
  </w:style>
  <w:style w:type="paragraph" w:customStyle="1" w:styleId="StandardText">
    <w:name w:val="Standard Text"/>
    <w:basedOn w:val="Heading1"/>
    <w:link w:val="StandardTextChar"/>
    <w:qFormat/>
    <w:rsid w:val="00D6491A"/>
    <w:pPr>
      <w:keepNext w:val="0"/>
      <w:keepLines w:val="0"/>
      <w:widowControl w:val="0"/>
      <w:numPr>
        <w:numId w:val="0"/>
      </w:numPr>
      <w:autoSpaceDE w:val="0"/>
      <w:autoSpaceDN w:val="0"/>
      <w:adjustRightInd w:val="0"/>
      <w:spacing w:before="160" w:after="0"/>
      <w:ind w:left="706"/>
    </w:pPr>
    <w:rPr>
      <w:rFonts w:ascii="Frutiger LT 45 Light" w:eastAsia="Times New Roman" w:hAnsi="Frutiger LT 45 Light" w:cs="Arial"/>
      <w:bCs w:val="0"/>
      <w:color w:val="auto"/>
      <w:sz w:val="20"/>
      <w:szCs w:val="20"/>
      <w:lang w:val="en-AU" w:eastAsia="en-GB"/>
    </w:rPr>
  </w:style>
  <w:style w:type="character" w:customStyle="1" w:styleId="StandardTextChar">
    <w:name w:val="Standard Text Char"/>
    <w:link w:val="StandardText"/>
    <w:rsid w:val="00D6491A"/>
    <w:rPr>
      <w:rFonts w:ascii="Frutiger LT 45 Light" w:eastAsia="Times New Roman" w:hAnsi="Frutiger LT 45 Light" w:cs="Arial"/>
      <w:sz w:val="20"/>
      <w:szCs w:val="20"/>
      <w:lang w:val="en-AU" w:eastAsia="en-GB"/>
    </w:rPr>
  </w:style>
  <w:style w:type="character" w:styleId="PageNumber">
    <w:name w:val="page number"/>
    <w:basedOn w:val="DefaultParagraphFont"/>
    <w:uiPriority w:val="99"/>
    <w:semiHidden/>
    <w:unhideWhenUsed/>
    <w:rsid w:val="001D4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6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0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6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3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8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9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7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6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1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7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7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16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2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2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8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2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7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1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7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7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3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3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1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4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2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8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3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4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0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7152FA-9C3F-4E74-8A33-AD768EC6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VR</dc:creator>
  <cp:lastModifiedBy>Kristin Teo Ghee Yen</cp:lastModifiedBy>
  <cp:revision>153</cp:revision>
  <cp:lastPrinted>2017-06-20T10:05:00Z</cp:lastPrinted>
  <dcterms:created xsi:type="dcterms:W3CDTF">2017-06-20T09:34:00Z</dcterms:created>
  <dcterms:modified xsi:type="dcterms:W3CDTF">2020-06-22T15:22:00Z</dcterms:modified>
</cp:coreProperties>
</file>